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3AD4" w:rsidRPr="006235DF" w:rsidRDefault="00263AD4" w:rsidP="004E2F53">
      <w:pPr>
        <w:widowControl w:val="0"/>
        <w:spacing w:before="120" w:after="120"/>
        <w:rPr>
          <w:i/>
          <w:sz w:val="21"/>
          <w:szCs w:val="21"/>
        </w:rPr>
      </w:pPr>
      <w:r w:rsidRPr="006235DF">
        <w:rPr>
          <w:i/>
          <w:sz w:val="21"/>
          <w:szCs w:val="21"/>
        </w:rPr>
        <w:t>Sent by Electronic Mail – Received Receipt Requested</w:t>
      </w:r>
    </w:p>
    <w:p w:rsidR="00453CF4" w:rsidRPr="006235DF" w:rsidRDefault="00453CF4" w:rsidP="00453CF4">
      <w:pPr>
        <w:rPr>
          <w:sz w:val="21"/>
          <w:szCs w:val="21"/>
        </w:rPr>
      </w:pPr>
      <w:r w:rsidRPr="006235DF">
        <w:rPr>
          <w:sz w:val="21"/>
          <w:szCs w:val="21"/>
        </w:rPr>
        <w:t xml:space="preserve">Mr. </w:t>
      </w:r>
      <w:r w:rsidR="004E2F53">
        <w:rPr>
          <w:sz w:val="21"/>
          <w:szCs w:val="21"/>
        </w:rPr>
        <w:t>Nigel Falcon</w:t>
      </w:r>
      <w:r w:rsidR="006241BF" w:rsidRPr="006235DF">
        <w:rPr>
          <w:sz w:val="21"/>
          <w:szCs w:val="21"/>
        </w:rPr>
        <w:t xml:space="preserve">, </w:t>
      </w:r>
      <w:r w:rsidR="004E2F53">
        <w:rPr>
          <w:sz w:val="21"/>
          <w:szCs w:val="21"/>
        </w:rPr>
        <w:t>Site Manager</w:t>
      </w:r>
    </w:p>
    <w:p w:rsidR="00453CF4" w:rsidRPr="006235DF" w:rsidRDefault="00453CF4" w:rsidP="00453CF4">
      <w:pPr>
        <w:rPr>
          <w:sz w:val="21"/>
          <w:szCs w:val="21"/>
        </w:rPr>
      </w:pPr>
      <w:r w:rsidRPr="006235DF">
        <w:rPr>
          <w:sz w:val="21"/>
          <w:szCs w:val="21"/>
        </w:rPr>
        <w:t>INEOS New Planet BioEnergy</w:t>
      </w:r>
    </w:p>
    <w:p w:rsidR="006235DF" w:rsidRPr="00E91625" w:rsidRDefault="006235DF" w:rsidP="00453CF4">
      <w:pPr>
        <w:tabs>
          <w:tab w:val="left" w:pos="450"/>
          <w:tab w:val="center" w:pos="4320"/>
          <w:tab w:val="right" w:pos="8640"/>
        </w:tabs>
        <w:rPr>
          <w:sz w:val="21"/>
          <w:szCs w:val="21"/>
        </w:rPr>
      </w:pPr>
      <w:r w:rsidRPr="00E91625">
        <w:rPr>
          <w:sz w:val="21"/>
          <w:szCs w:val="21"/>
        </w:rPr>
        <w:t>925 74</w:t>
      </w:r>
      <w:r w:rsidRPr="00E91625">
        <w:rPr>
          <w:sz w:val="21"/>
          <w:szCs w:val="21"/>
          <w:vertAlign w:val="superscript"/>
        </w:rPr>
        <w:t>th</w:t>
      </w:r>
      <w:r w:rsidRPr="00E91625">
        <w:rPr>
          <w:sz w:val="21"/>
          <w:szCs w:val="21"/>
        </w:rPr>
        <w:t xml:space="preserve"> Avenue</w:t>
      </w:r>
    </w:p>
    <w:p w:rsidR="00453CF4" w:rsidRPr="00E91625" w:rsidRDefault="006235DF" w:rsidP="0070062A">
      <w:pPr>
        <w:tabs>
          <w:tab w:val="left" w:pos="450"/>
        </w:tabs>
        <w:spacing w:after="120"/>
        <w:rPr>
          <w:sz w:val="21"/>
          <w:szCs w:val="21"/>
        </w:rPr>
      </w:pPr>
      <w:r w:rsidRPr="00E91625">
        <w:rPr>
          <w:sz w:val="21"/>
          <w:szCs w:val="21"/>
        </w:rPr>
        <w:t>Vero Beach</w:t>
      </w:r>
      <w:r w:rsidR="006241BF" w:rsidRPr="00E91625">
        <w:rPr>
          <w:sz w:val="21"/>
          <w:szCs w:val="21"/>
        </w:rPr>
        <w:t xml:space="preserve">, </w:t>
      </w:r>
      <w:r w:rsidRPr="00E91625">
        <w:rPr>
          <w:sz w:val="21"/>
          <w:szCs w:val="21"/>
        </w:rPr>
        <w:t>FL 32968-9702</w:t>
      </w:r>
    </w:p>
    <w:p w:rsidR="00453CF4" w:rsidRPr="006235DF" w:rsidRDefault="00453CF4" w:rsidP="00453CF4">
      <w:pPr>
        <w:tabs>
          <w:tab w:val="left" w:pos="450"/>
        </w:tabs>
        <w:rPr>
          <w:sz w:val="21"/>
          <w:szCs w:val="21"/>
        </w:rPr>
      </w:pPr>
      <w:r w:rsidRPr="006235DF">
        <w:rPr>
          <w:sz w:val="21"/>
          <w:szCs w:val="21"/>
        </w:rPr>
        <w:t>Re:</w:t>
      </w:r>
      <w:r w:rsidRPr="006235DF">
        <w:rPr>
          <w:sz w:val="21"/>
          <w:szCs w:val="21"/>
        </w:rPr>
        <w:tab/>
        <w:t>Draft Air Permit No. 0610096-00</w:t>
      </w:r>
      <w:r w:rsidR="004E2F53">
        <w:rPr>
          <w:sz w:val="21"/>
          <w:szCs w:val="21"/>
        </w:rPr>
        <w:t>7</w:t>
      </w:r>
      <w:r w:rsidRPr="006235DF">
        <w:rPr>
          <w:sz w:val="21"/>
          <w:szCs w:val="21"/>
        </w:rPr>
        <w:t>-AC</w:t>
      </w:r>
    </w:p>
    <w:p w:rsidR="00453CF4" w:rsidRPr="006235DF" w:rsidRDefault="00453CF4" w:rsidP="00453CF4">
      <w:pPr>
        <w:ind w:left="450"/>
        <w:rPr>
          <w:sz w:val="21"/>
          <w:szCs w:val="21"/>
        </w:rPr>
      </w:pPr>
      <w:r w:rsidRPr="006235DF">
        <w:rPr>
          <w:sz w:val="21"/>
          <w:szCs w:val="21"/>
        </w:rPr>
        <w:t>INEOS New Planet BioEnergy</w:t>
      </w:r>
    </w:p>
    <w:p w:rsidR="00453CF4" w:rsidRPr="006235DF" w:rsidRDefault="006241BF" w:rsidP="00453CF4">
      <w:pPr>
        <w:spacing w:after="120"/>
        <w:ind w:left="446"/>
        <w:rPr>
          <w:sz w:val="21"/>
          <w:szCs w:val="21"/>
        </w:rPr>
      </w:pPr>
      <w:r w:rsidRPr="006235DF">
        <w:rPr>
          <w:sz w:val="21"/>
          <w:szCs w:val="21"/>
        </w:rPr>
        <w:t>Biomass</w:t>
      </w:r>
      <w:r w:rsidR="00453CF4" w:rsidRPr="006235DF">
        <w:rPr>
          <w:sz w:val="21"/>
          <w:szCs w:val="21"/>
        </w:rPr>
        <w:t>-to-Ethanol Production Facility</w:t>
      </w:r>
    </w:p>
    <w:p w:rsidR="00453CF4" w:rsidRPr="006235DF" w:rsidRDefault="00453CF4" w:rsidP="00453CF4">
      <w:pPr>
        <w:spacing w:after="120"/>
        <w:rPr>
          <w:sz w:val="21"/>
          <w:szCs w:val="21"/>
        </w:rPr>
      </w:pPr>
      <w:r w:rsidRPr="006235DF">
        <w:rPr>
          <w:sz w:val="21"/>
          <w:szCs w:val="21"/>
        </w:rPr>
        <w:t xml:space="preserve">Dear Mr. </w:t>
      </w:r>
      <w:r w:rsidR="004E2F53">
        <w:rPr>
          <w:sz w:val="21"/>
          <w:szCs w:val="21"/>
        </w:rPr>
        <w:t>Falcon</w:t>
      </w:r>
      <w:r w:rsidRPr="006235DF">
        <w:rPr>
          <w:sz w:val="21"/>
          <w:szCs w:val="21"/>
        </w:rPr>
        <w:t>:</w:t>
      </w:r>
    </w:p>
    <w:p w:rsidR="00C96A4A" w:rsidRPr="006235DF" w:rsidRDefault="00453CF4" w:rsidP="00C96A4A">
      <w:pPr>
        <w:spacing w:after="60"/>
        <w:rPr>
          <w:sz w:val="21"/>
          <w:szCs w:val="21"/>
        </w:rPr>
      </w:pPr>
      <w:r w:rsidRPr="006235DF">
        <w:rPr>
          <w:sz w:val="21"/>
          <w:szCs w:val="21"/>
        </w:rPr>
        <w:t xml:space="preserve">On </w:t>
      </w:r>
      <w:r w:rsidR="004E2F53">
        <w:rPr>
          <w:sz w:val="21"/>
          <w:szCs w:val="21"/>
        </w:rPr>
        <w:t>May 2</w:t>
      </w:r>
      <w:r w:rsidR="00B869C6">
        <w:rPr>
          <w:sz w:val="21"/>
          <w:szCs w:val="21"/>
        </w:rPr>
        <w:t>2</w:t>
      </w:r>
      <w:r w:rsidR="005456BF" w:rsidRPr="006235DF">
        <w:rPr>
          <w:sz w:val="21"/>
          <w:szCs w:val="21"/>
        </w:rPr>
        <w:t>, 201</w:t>
      </w:r>
      <w:r w:rsidR="004E2F53">
        <w:rPr>
          <w:sz w:val="21"/>
          <w:szCs w:val="21"/>
        </w:rPr>
        <w:t>4</w:t>
      </w:r>
      <w:r w:rsidR="00255EA8" w:rsidRPr="006235DF">
        <w:rPr>
          <w:sz w:val="21"/>
          <w:szCs w:val="21"/>
        </w:rPr>
        <w:t xml:space="preserve"> </w:t>
      </w:r>
      <w:r w:rsidRPr="006235DF">
        <w:rPr>
          <w:sz w:val="21"/>
          <w:szCs w:val="21"/>
        </w:rPr>
        <w:t xml:space="preserve">you submitted an application for an air construction permit </w:t>
      </w:r>
      <w:r w:rsidR="005456BF" w:rsidRPr="006235DF">
        <w:rPr>
          <w:sz w:val="21"/>
          <w:szCs w:val="21"/>
        </w:rPr>
        <w:t xml:space="preserve">that is </w:t>
      </w:r>
      <w:r w:rsidRPr="006235DF">
        <w:rPr>
          <w:sz w:val="21"/>
          <w:szCs w:val="21"/>
        </w:rPr>
        <w:t xml:space="preserve">subject to the preconstruction review requirements of Rule 62-212.300, Florida Administrative Code.  The purpose of the project is to </w:t>
      </w:r>
      <w:r w:rsidR="006241BF" w:rsidRPr="006235DF">
        <w:rPr>
          <w:sz w:val="21"/>
          <w:szCs w:val="21"/>
        </w:rPr>
        <w:t xml:space="preserve">modify </w:t>
      </w:r>
      <w:r w:rsidR="00B869C6">
        <w:rPr>
          <w:sz w:val="21"/>
          <w:szCs w:val="21"/>
        </w:rPr>
        <w:t xml:space="preserve">a </w:t>
      </w:r>
      <w:r w:rsidR="006241BF" w:rsidRPr="006235DF">
        <w:rPr>
          <w:sz w:val="21"/>
          <w:szCs w:val="21"/>
        </w:rPr>
        <w:t xml:space="preserve">previously </w:t>
      </w:r>
      <w:r w:rsidR="00B869C6">
        <w:rPr>
          <w:sz w:val="21"/>
          <w:szCs w:val="21"/>
        </w:rPr>
        <w:t xml:space="preserve">issued </w:t>
      </w:r>
      <w:r w:rsidR="006241BF" w:rsidRPr="006235DF">
        <w:rPr>
          <w:sz w:val="21"/>
          <w:szCs w:val="21"/>
        </w:rPr>
        <w:t>permit</w:t>
      </w:r>
      <w:r w:rsidR="00B869C6">
        <w:rPr>
          <w:sz w:val="21"/>
          <w:szCs w:val="21"/>
        </w:rPr>
        <w:t xml:space="preserve"> (DEP File No. 0610096-00</w:t>
      </w:r>
      <w:r w:rsidR="004E2F53">
        <w:rPr>
          <w:sz w:val="21"/>
          <w:szCs w:val="21"/>
        </w:rPr>
        <w:t>4</w:t>
      </w:r>
      <w:r w:rsidR="00B869C6">
        <w:rPr>
          <w:sz w:val="21"/>
          <w:szCs w:val="21"/>
        </w:rPr>
        <w:t>-AC)</w:t>
      </w:r>
      <w:r w:rsidR="006241BF" w:rsidRPr="006235DF">
        <w:rPr>
          <w:sz w:val="21"/>
          <w:szCs w:val="21"/>
        </w:rPr>
        <w:t xml:space="preserve"> </w:t>
      </w:r>
      <w:r w:rsidR="00B869C6">
        <w:rPr>
          <w:sz w:val="21"/>
          <w:szCs w:val="21"/>
        </w:rPr>
        <w:t xml:space="preserve">for the </w:t>
      </w:r>
      <w:r w:rsidR="006241BF" w:rsidRPr="006235DF">
        <w:rPr>
          <w:sz w:val="21"/>
          <w:szCs w:val="21"/>
        </w:rPr>
        <w:t xml:space="preserve">INEOS New Plant </w:t>
      </w:r>
      <w:r w:rsidRPr="006235DF">
        <w:rPr>
          <w:sz w:val="21"/>
          <w:szCs w:val="21"/>
        </w:rPr>
        <w:t xml:space="preserve">BioEnergy </w:t>
      </w:r>
      <w:r w:rsidR="006241BF" w:rsidRPr="006235DF">
        <w:rPr>
          <w:sz w:val="21"/>
          <w:szCs w:val="21"/>
        </w:rPr>
        <w:t>(</w:t>
      </w:r>
      <w:r w:rsidR="004E2F53">
        <w:rPr>
          <w:sz w:val="21"/>
          <w:szCs w:val="21"/>
        </w:rPr>
        <w:t>INEOS Bio</w:t>
      </w:r>
      <w:r w:rsidR="006241BF" w:rsidRPr="006235DF">
        <w:rPr>
          <w:sz w:val="21"/>
          <w:szCs w:val="21"/>
        </w:rPr>
        <w:t>) Indian River County (IRC) f</w:t>
      </w:r>
      <w:r w:rsidRPr="006235DF">
        <w:rPr>
          <w:sz w:val="21"/>
          <w:szCs w:val="21"/>
        </w:rPr>
        <w:t>acility</w:t>
      </w:r>
      <w:r w:rsidR="006241BF" w:rsidRPr="006235DF">
        <w:rPr>
          <w:sz w:val="21"/>
          <w:szCs w:val="21"/>
        </w:rPr>
        <w:t xml:space="preserve">.  The </w:t>
      </w:r>
      <w:r w:rsidR="004E2F53">
        <w:rPr>
          <w:sz w:val="21"/>
          <w:szCs w:val="21"/>
        </w:rPr>
        <w:t>INEOS Bio</w:t>
      </w:r>
      <w:r w:rsidR="006241BF" w:rsidRPr="006235DF">
        <w:rPr>
          <w:sz w:val="21"/>
          <w:szCs w:val="21"/>
        </w:rPr>
        <w:t xml:space="preserve"> facility </w:t>
      </w:r>
      <w:r w:rsidR="0018195B" w:rsidRPr="006235DF">
        <w:rPr>
          <w:sz w:val="21"/>
          <w:szCs w:val="21"/>
        </w:rPr>
        <w:t>is</w:t>
      </w:r>
      <w:r w:rsidRPr="006235DF">
        <w:rPr>
          <w:sz w:val="21"/>
          <w:szCs w:val="21"/>
        </w:rPr>
        <w:t xml:space="preserve"> located near Vero Beach in Indian River County, at the former location of an Ocean Spray citrus processing facility at the intersection of 74</w:t>
      </w:r>
      <w:r w:rsidR="0018195B" w:rsidRPr="006235DF">
        <w:rPr>
          <w:sz w:val="21"/>
          <w:szCs w:val="21"/>
          <w:vertAlign w:val="superscript"/>
        </w:rPr>
        <w:t>th</w:t>
      </w:r>
      <w:r w:rsidR="0018195B" w:rsidRPr="006235DF">
        <w:rPr>
          <w:sz w:val="21"/>
          <w:szCs w:val="21"/>
        </w:rPr>
        <w:t xml:space="preserve"> </w:t>
      </w:r>
      <w:r w:rsidRPr="006235DF">
        <w:rPr>
          <w:sz w:val="21"/>
          <w:szCs w:val="21"/>
        </w:rPr>
        <w:t>Avenue</w:t>
      </w:r>
      <w:r w:rsidR="00C96A4A" w:rsidRPr="006235DF">
        <w:rPr>
          <w:sz w:val="21"/>
          <w:szCs w:val="21"/>
        </w:rPr>
        <w:t xml:space="preserve"> and Oslo Road (near Interstate </w:t>
      </w:r>
      <w:r w:rsidRPr="006235DF">
        <w:rPr>
          <w:sz w:val="21"/>
          <w:szCs w:val="21"/>
        </w:rPr>
        <w:t>95</w:t>
      </w:r>
      <w:r w:rsidR="006241BF" w:rsidRPr="006235DF">
        <w:rPr>
          <w:sz w:val="21"/>
          <w:szCs w:val="21"/>
        </w:rPr>
        <w:t>).</w:t>
      </w:r>
      <w:r w:rsidR="0070062A" w:rsidRPr="006235DF">
        <w:rPr>
          <w:sz w:val="21"/>
          <w:szCs w:val="21"/>
        </w:rPr>
        <w:t xml:space="preserve">  </w:t>
      </w:r>
    </w:p>
    <w:p w:rsidR="00933B95" w:rsidRPr="006235DF" w:rsidRDefault="00453CF4" w:rsidP="006241BF">
      <w:pPr>
        <w:spacing w:after="120"/>
        <w:rPr>
          <w:sz w:val="21"/>
          <w:szCs w:val="21"/>
        </w:rPr>
      </w:pPr>
      <w:r w:rsidRPr="006235DF">
        <w:rPr>
          <w:sz w:val="21"/>
          <w:szCs w:val="21"/>
        </w:rPr>
        <w:t>Enclosed are the following documents:  Written Notice of Intent to Issue Air Permit; Public Notice of Intent to Issue Air Permit; Technical Evaluation and Preliminary Determination; and Draft Permit with Appendices.</w:t>
      </w:r>
      <w:r w:rsidR="006241BF" w:rsidRPr="006235DF">
        <w:rPr>
          <w:sz w:val="21"/>
          <w:szCs w:val="21"/>
        </w:rPr>
        <w:t xml:space="preserve">  </w:t>
      </w:r>
      <w:r w:rsidR="00933B95" w:rsidRPr="006235DF">
        <w:rPr>
          <w:sz w:val="21"/>
          <w:szCs w:val="21"/>
        </w:rPr>
        <w:t xml:space="preserve">The Draft Permit </w:t>
      </w:r>
      <w:r w:rsidR="00B0548C" w:rsidRPr="006235DF">
        <w:rPr>
          <w:sz w:val="21"/>
          <w:szCs w:val="21"/>
        </w:rPr>
        <w:t xml:space="preserve">and appendices </w:t>
      </w:r>
      <w:r w:rsidR="00933B95" w:rsidRPr="006235DF">
        <w:rPr>
          <w:sz w:val="21"/>
          <w:szCs w:val="21"/>
        </w:rPr>
        <w:t>shows modifications to th</w:t>
      </w:r>
      <w:bookmarkStart w:id="0" w:name="_GoBack"/>
      <w:bookmarkEnd w:id="0"/>
      <w:r w:rsidR="00933B95" w:rsidRPr="006235DF">
        <w:rPr>
          <w:sz w:val="21"/>
          <w:szCs w:val="21"/>
        </w:rPr>
        <w:t xml:space="preserve">e </w:t>
      </w:r>
      <w:r w:rsidR="0036505F" w:rsidRPr="006235DF">
        <w:rPr>
          <w:sz w:val="21"/>
          <w:szCs w:val="21"/>
        </w:rPr>
        <w:t>previous versions</w:t>
      </w:r>
      <w:r w:rsidR="00933B95" w:rsidRPr="006235DF">
        <w:rPr>
          <w:sz w:val="21"/>
          <w:szCs w:val="21"/>
        </w:rPr>
        <w:t xml:space="preserve"> in double-underline (new language) and strikeout (deleted language) format.  </w:t>
      </w:r>
    </w:p>
    <w:p w:rsidR="00C96A4A" w:rsidRPr="006235DF" w:rsidRDefault="00453CF4" w:rsidP="00C96A4A">
      <w:pPr>
        <w:spacing w:after="120"/>
        <w:rPr>
          <w:sz w:val="21"/>
          <w:szCs w:val="21"/>
        </w:rPr>
      </w:pPr>
      <w:r w:rsidRPr="006235DF">
        <w:rPr>
          <w:sz w:val="21"/>
          <w:szCs w:val="21"/>
        </w:rPr>
        <w:t xml:space="preserve">The Public Notice of Intent to Issue Air Permit is the actual notice that you must have published in the legal advertisement section of a newspaper of general circulation in the area affected by this project.  </w:t>
      </w:r>
      <w:r w:rsidR="00C96A4A" w:rsidRPr="006235DF">
        <w:rPr>
          <w:sz w:val="21"/>
          <w:szCs w:val="21"/>
        </w:rPr>
        <w:t>If you have any questions, please contact the Project Engineer, David Read</w:t>
      </w:r>
      <w:r w:rsidR="00C61086">
        <w:rPr>
          <w:sz w:val="21"/>
          <w:szCs w:val="21"/>
        </w:rPr>
        <w:t>, P.E.,</w:t>
      </w:r>
      <w:r w:rsidR="00C96A4A" w:rsidRPr="006235DF">
        <w:rPr>
          <w:sz w:val="21"/>
          <w:szCs w:val="21"/>
        </w:rPr>
        <w:t xml:space="preserve"> by telephone at (850)717-9075 or by email at </w:t>
      </w:r>
      <w:hyperlink r:id="rId8" w:history="1">
        <w:r w:rsidR="00C96A4A" w:rsidRPr="006235DF">
          <w:rPr>
            <w:rStyle w:val="Hyperlink"/>
            <w:sz w:val="21"/>
            <w:szCs w:val="21"/>
          </w:rPr>
          <w:t>David.Read@dep.state.fl.us</w:t>
        </w:r>
      </w:hyperlink>
      <w:r w:rsidR="00C96A4A" w:rsidRPr="006235DF">
        <w:rPr>
          <w:sz w:val="21"/>
          <w:szCs w:val="21"/>
        </w:rPr>
        <w:t xml:space="preserve">. </w:t>
      </w:r>
    </w:p>
    <w:p w:rsidR="003248E2" w:rsidRPr="006235DF" w:rsidRDefault="003248E2" w:rsidP="003248E2">
      <w:pPr>
        <w:ind w:left="4320"/>
        <w:rPr>
          <w:sz w:val="21"/>
          <w:szCs w:val="21"/>
        </w:rPr>
      </w:pPr>
      <w:r w:rsidRPr="006235DF">
        <w:rPr>
          <w:sz w:val="21"/>
          <w:szCs w:val="21"/>
        </w:rPr>
        <w:t>Sincerely,</w:t>
      </w:r>
    </w:p>
    <w:p w:rsidR="003248E2" w:rsidRPr="00E0327A" w:rsidRDefault="003248E2" w:rsidP="003248E2">
      <w:pPr>
        <w:ind w:left="4320"/>
        <w:rPr>
          <w:b/>
          <w:sz w:val="21"/>
          <w:szCs w:val="21"/>
        </w:rPr>
      </w:pPr>
    </w:p>
    <w:p w:rsidR="003248E2" w:rsidRPr="006235DF" w:rsidRDefault="003248E2" w:rsidP="003248E2">
      <w:pPr>
        <w:ind w:left="4320"/>
        <w:rPr>
          <w:sz w:val="21"/>
          <w:szCs w:val="21"/>
        </w:rPr>
      </w:pPr>
    </w:p>
    <w:p w:rsidR="003248E2" w:rsidRPr="006235DF" w:rsidRDefault="003248E2" w:rsidP="003248E2">
      <w:pPr>
        <w:ind w:left="4320"/>
        <w:rPr>
          <w:sz w:val="21"/>
          <w:szCs w:val="21"/>
        </w:rPr>
      </w:pPr>
    </w:p>
    <w:p w:rsidR="003248E2" w:rsidRPr="006235DF" w:rsidRDefault="003248E2" w:rsidP="003248E2">
      <w:pPr>
        <w:ind w:left="4320"/>
        <w:rPr>
          <w:sz w:val="21"/>
          <w:szCs w:val="21"/>
        </w:rPr>
      </w:pPr>
    </w:p>
    <w:p w:rsidR="007B20E3" w:rsidRDefault="007B20E3" w:rsidP="004E2F53">
      <w:pPr>
        <w:ind w:left="4320"/>
        <w:rPr>
          <w:i/>
          <w:sz w:val="22"/>
          <w:szCs w:val="22"/>
        </w:rPr>
      </w:pPr>
    </w:p>
    <w:p w:rsidR="00B34D9C" w:rsidRPr="0046049E" w:rsidRDefault="004A352B" w:rsidP="004A352B">
      <w:pPr>
        <w:ind w:left="4230" w:hanging="360"/>
        <w:rPr>
          <w:sz w:val="22"/>
          <w:szCs w:val="22"/>
        </w:rPr>
      </w:pPr>
      <w:r>
        <w:rPr>
          <w:i/>
          <w:sz w:val="22"/>
          <w:szCs w:val="22"/>
        </w:rPr>
        <w:t>f</w:t>
      </w:r>
      <w:r w:rsidR="00B34D9C" w:rsidRPr="0046049E">
        <w:rPr>
          <w:i/>
          <w:sz w:val="22"/>
          <w:szCs w:val="22"/>
        </w:rPr>
        <w:t>or</w:t>
      </w:r>
      <w:r>
        <w:rPr>
          <w:i/>
          <w:sz w:val="22"/>
          <w:szCs w:val="22"/>
        </w:rPr>
        <w:t>:</w:t>
      </w:r>
      <w:r w:rsidR="00B34D9C" w:rsidRPr="0046049E">
        <w:rPr>
          <w:i/>
          <w:sz w:val="22"/>
          <w:szCs w:val="22"/>
        </w:rPr>
        <w:tab/>
      </w:r>
      <w:r>
        <w:rPr>
          <w:i/>
          <w:sz w:val="22"/>
          <w:szCs w:val="22"/>
        </w:rPr>
        <w:t xml:space="preserve">  </w:t>
      </w:r>
      <w:r w:rsidR="00B34D9C" w:rsidRPr="0046049E">
        <w:rPr>
          <w:sz w:val="22"/>
          <w:szCs w:val="22"/>
        </w:rPr>
        <w:t>Jeffery F. Koerner, Program Administrator</w:t>
      </w:r>
    </w:p>
    <w:p w:rsidR="00B34D9C" w:rsidRPr="0046049E" w:rsidRDefault="00B34D9C" w:rsidP="00B34D9C">
      <w:pPr>
        <w:ind w:left="4320"/>
        <w:rPr>
          <w:sz w:val="22"/>
          <w:szCs w:val="22"/>
        </w:rPr>
      </w:pPr>
      <w:r w:rsidRPr="0046049E">
        <w:rPr>
          <w:sz w:val="22"/>
          <w:szCs w:val="22"/>
        </w:rPr>
        <w:t>Office of Permitting and Compliance</w:t>
      </w:r>
    </w:p>
    <w:p w:rsidR="00B34D9C" w:rsidRDefault="00B34D9C" w:rsidP="00B34D9C">
      <w:pPr>
        <w:ind w:left="4320"/>
        <w:rPr>
          <w:sz w:val="22"/>
          <w:szCs w:val="22"/>
        </w:rPr>
      </w:pPr>
      <w:r w:rsidRPr="0046049E">
        <w:rPr>
          <w:sz w:val="22"/>
          <w:szCs w:val="22"/>
        </w:rPr>
        <w:t>Division of Air Resource Management</w:t>
      </w:r>
    </w:p>
    <w:p w:rsidR="003248E2" w:rsidRDefault="003248E2" w:rsidP="003248E2">
      <w:pPr>
        <w:ind w:left="4320"/>
        <w:rPr>
          <w:sz w:val="21"/>
          <w:szCs w:val="21"/>
        </w:rPr>
      </w:pPr>
    </w:p>
    <w:p w:rsidR="00636318" w:rsidRPr="006235DF" w:rsidRDefault="00636318" w:rsidP="003248E2">
      <w:pPr>
        <w:ind w:left="4320"/>
        <w:rPr>
          <w:sz w:val="21"/>
          <w:szCs w:val="21"/>
        </w:rPr>
      </w:pPr>
    </w:p>
    <w:p w:rsidR="00453CF4" w:rsidRPr="006235DF" w:rsidRDefault="00453CF4" w:rsidP="00636318">
      <w:pPr>
        <w:spacing w:after="360"/>
        <w:jc w:val="both"/>
        <w:rPr>
          <w:sz w:val="21"/>
          <w:szCs w:val="21"/>
        </w:rPr>
      </w:pPr>
      <w:r w:rsidRPr="006235DF">
        <w:rPr>
          <w:sz w:val="21"/>
          <w:szCs w:val="21"/>
        </w:rPr>
        <w:t>Enclosures</w:t>
      </w:r>
    </w:p>
    <w:p w:rsidR="006241BF" w:rsidRDefault="00B34D9C" w:rsidP="00453CF4">
      <w:pPr>
        <w:rPr>
          <w:sz w:val="22"/>
          <w:szCs w:val="24"/>
        </w:rPr>
        <w:sectPr w:rsidR="006241BF" w:rsidSect="00636318">
          <w:headerReference w:type="default" r:id="rId9"/>
          <w:footerReference w:type="default" r:id="rId10"/>
          <w:pgSz w:w="12240" w:h="15840" w:code="1"/>
          <w:pgMar w:top="1350" w:right="1440" w:bottom="720" w:left="1440" w:header="720" w:footer="432" w:gutter="0"/>
          <w:cols w:space="720"/>
          <w:docGrid w:linePitch="360"/>
        </w:sectPr>
      </w:pPr>
      <w:r>
        <w:rPr>
          <w:sz w:val="21"/>
          <w:szCs w:val="21"/>
        </w:rPr>
        <w:t>JFK</w:t>
      </w:r>
      <w:r w:rsidR="00453CF4" w:rsidRPr="006235DF">
        <w:rPr>
          <w:sz w:val="21"/>
          <w:szCs w:val="21"/>
        </w:rPr>
        <w:t>/</w:t>
      </w:r>
      <w:r w:rsidR="00B869C6">
        <w:rPr>
          <w:sz w:val="21"/>
          <w:szCs w:val="21"/>
        </w:rPr>
        <w:t>sa</w:t>
      </w:r>
      <w:r w:rsidR="003248E2" w:rsidRPr="006235DF">
        <w:rPr>
          <w:sz w:val="21"/>
          <w:szCs w:val="21"/>
        </w:rPr>
        <w:t>/dlr</w:t>
      </w:r>
    </w:p>
    <w:p w:rsidR="006241BF" w:rsidRPr="006241BF" w:rsidRDefault="006241BF" w:rsidP="006241BF">
      <w:pPr>
        <w:outlineLvl w:val="0"/>
        <w:rPr>
          <w:i/>
          <w:sz w:val="22"/>
          <w:szCs w:val="22"/>
        </w:rPr>
      </w:pPr>
      <w:r w:rsidRPr="006241BF">
        <w:rPr>
          <w:i/>
          <w:sz w:val="22"/>
          <w:szCs w:val="22"/>
        </w:rPr>
        <w:lastRenderedPageBreak/>
        <w:t>In the Matter of an</w:t>
      </w:r>
    </w:p>
    <w:p w:rsidR="006241BF" w:rsidRPr="006241BF" w:rsidRDefault="006241BF" w:rsidP="006241BF">
      <w:pPr>
        <w:spacing w:after="120"/>
        <w:outlineLvl w:val="0"/>
        <w:rPr>
          <w:sz w:val="22"/>
          <w:szCs w:val="22"/>
        </w:rPr>
      </w:pPr>
      <w:r w:rsidRPr="006241BF">
        <w:rPr>
          <w:i/>
          <w:sz w:val="22"/>
          <w:szCs w:val="22"/>
        </w:rPr>
        <w:t>Application for Air Permit by:</w:t>
      </w:r>
    </w:p>
    <w:tbl>
      <w:tblPr>
        <w:tblW w:w="9432" w:type="dxa"/>
        <w:tblLook w:val="01E0" w:firstRow="1" w:lastRow="1" w:firstColumn="1" w:lastColumn="1" w:noHBand="0" w:noVBand="0"/>
      </w:tblPr>
      <w:tblGrid>
        <w:gridCol w:w="5742"/>
        <w:gridCol w:w="3690"/>
      </w:tblGrid>
      <w:tr w:rsidR="006241BF" w:rsidRPr="006241BF" w:rsidTr="006241BF">
        <w:trPr>
          <w:trHeight w:val="1658"/>
        </w:trPr>
        <w:tc>
          <w:tcPr>
            <w:tcW w:w="5742" w:type="dxa"/>
            <w:tcMar>
              <w:top w:w="43" w:type="dxa"/>
              <w:left w:w="72" w:type="dxa"/>
              <w:bottom w:w="43" w:type="dxa"/>
              <w:right w:w="72" w:type="dxa"/>
            </w:tcMar>
          </w:tcPr>
          <w:p w:rsidR="006241BF" w:rsidRPr="00E91625" w:rsidRDefault="006241BF" w:rsidP="006241BF">
            <w:pPr>
              <w:rPr>
                <w:sz w:val="22"/>
                <w:szCs w:val="22"/>
              </w:rPr>
            </w:pPr>
            <w:r w:rsidRPr="00E91625">
              <w:rPr>
                <w:sz w:val="22"/>
                <w:szCs w:val="22"/>
              </w:rPr>
              <w:t>INEOS New Planet BioEnergy</w:t>
            </w:r>
          </w:p>
          <w:p w:rsidR="00E91625" w:rsidRPr="00E91625" w:rsidRDefault="00E91625" w:rsidP="00E91625">
            <w:pPr>
              <w:tabs>
                <w:tab w:val="left" w:pos="450"/>
                <w:tab w:val="center" w:pos="4320"/>
                <w:tab w:val="right" w:pos="8640"/>
              </w:tabs>
              <w:rPr>
                <w:sz w:val="22"/>
                <w:szCs w:val="22"/>
              </w:rPr>
            </w:pPr>
            <w:r w:rsidRPr="00E91625">
              <w:rPr>
                <w:sz w:val="22"/>
                <w:szCs w:val="22"/>
              </w:rPr>
              <w:t>925 74</w:t>
            </w:r>
            <w:r w:rsidRPr="00E91625">
              <w:rPr>
                <w:sz w:val="22"/>
                <w:szCs w:val="22"/>
                <w:vertAlign w:val="superscript"/>
              </w:rPr>
              <w:t>th</w:t>
            </w:r>
            <w:r w:rsidRPr="00E91625">
              <w:rPr>
                <w:sz w:val="22"/>
                <w:szCs w:val="22"/>
              </w:rPr>
              <w:t xml:space="preserve"> Avenue</w:t>
            </w:r>
          </w:p>
          <w:p w:rsidR="00E91625" w:rsidRPr="00E91625" w:rsidRDefault="00E91625" w:rsidP="00E91625">
            <w:pPr>
              <w:tabs>
                <w:tab w:val="left" w:pos="450"/>
              </w:tabs>
              <w:spacing w:after="120"/>
              <w:rPr>
                <w:sz w:val="22"/>
                <w:szCs w:val="22"/>
              </w:rPr>
            </w:pPr>
            <w:r w:rsidRPr="00E91625">
              <w:rPr>
                <w:sz w:val="22"/>
                <w:szCs w:val="22"/>
              </w:rPr>
              <w:t>Vero Beach, FL 32968-9702</w:t>
            </w:r>
          </w:p>
          <w:p w:rsidR="006241BF" w:rsidRPr="00E91625" w:rsidRDefault="006241BF" w:rsidP="006241BF">
            <w:pPr>
              <w:rPr>
                <w:sz w:val="22"/>
                <w:szCs w:val="22"/>
              </w:rPr>
            </w:pPr>
            <w:r w:rsidRPr="00E91625">
              <w:rPr>
                <w:i/>
                <w:sz w:val="22"/>
                <w:szCs w:val="22"/>
              </w:rPr>
              <w:t>Authorized Representative:</w:t>
            </w:r>
          </w:p>
          <w:p w:rsidR="006241BF" w:rsidRPr="00E91625" w:rsidRDefault="006241BF" w:rsidP="004E2F53">
            <w:pPr>
              <w:ind w:left="360"/>
              <w:rPr>
                <w:sz w:val="22"/>
                <w:szCs w:val="22"/>
              </w:rPr>
            </w:pPr>
            <w:r w:rsidRPr="00E91625">
              <w:rPr>
                <w:sz w:val="22"/>
                <w:szCs w:val="22"/>
              </w:rPr>
              <w:t xml:space="preserve">Mr. </w:t>
            </w:r>
            <w:r w:rsidR="004E2F53">
              <w:rPr>
                <w:sz w:val="22"/>
                <w:szCs w:val="22"/>
              </w:rPr>
              <w:t>Nigel Falcon</w:t>
            </w:r>
            <w:r w:rsidRPr="00E91625">
              <w:rPr>
                <w:sz w:val="22"/>
                <w:szCs w:val="22"/>
              </w:rPr>
              <w:t xml:space="preserve">, </w:t>
            </w:r>
            <w:r w:rsidR="004E2F53">
              <w:rPr>
                <w:sz w:val="22"/>
                <w:szCs w:val="22"/>
              </w:rPr>
              <w:t>Site Manager</w:t>
            </w:r>
          </w:p>
        </w:tc>
        <w:tc>
          <w:tcPr>
            <w:tcW w:w="3690" w:type="dxa"/>
            <w:tcMar>
              <w:top w:w="43" w:type="dxa"/>
              <w:left w:w="72" w:type="dxa"/>
              <w:bottom w:w="43" w:type="dxa"/>
              <w:right w:w="72" w:type="dxa"/>
            </w:tcMar>
          </w:tcPr>
          <w:p w:rsidR="008E431B" w:rsidRDefault="006241BF" w:rsidP="008E431B">
            <w:pPr>
              <w:spacing w:after="20"/>
              <w:rPr>
                <w:sz w:val="22"/>
                <w:szCs w:val="22"/>
              </w:rPr>
            </w:pPr>
            <w:r w:rsidRPr="00E91625">
              <w:rPr>
                <w:sz w:val="22"/>
                <w:szCs w:val="22"/>
              </w:rPr>
              <w:t>Draft Permit No. 0610096-00</w:t>
            </w:r>
            <w:r w:rsidR="004E2F53">
              <w:rPr>
                <w:sz w:val="22"/>
                <w:szCs w:val="22"/>
              </w:rPr>
              <w:t>7</w:t>
            </w:r>
            <w:r w:rsidRPr="00E91625">
              <w:rPr>
                <w:sz w:val="22"/>
                <w:szCs w:val="22"/>
              </w:rPr>
              <w:t>-AC</w:t>
            </w:r>
          </w:p>
          <w:p w:rsidR="006241BF" w:rsidRPr="00E91625" w:rsidRDefault="004E2F53" w:rsidP="008E431B">
            <w:pPr>
              <w:spacing w:after="20"/>
              <w:rPr>
                <w:sz w:val="22"/>
                <w:szCs w:val="22"/>
              </w:rPr>
            </w:pPr>
            <w:r w:rsidRPr="004E2F53">
              <w:rPr>
                <w:sz w:val="22"/>
                <w:szCs w:val="22"/>
              </w:rPr>
              <w:t xml:space="preserve">INEOS New Plant BioEnergy </w:t>
            </w:r>
            <w:r w:rsidR="00255EA8" w:rsidRPr="00E91625">
              <w:rPr>
                <w:sz w:val="22"/>
                <w:szCs w:val="22"/>
              </w:rPr>
              <w:t>Facility</w:t>
            </w:r>
          </w:p>
          <w:p w:rsidR="006241BF" w:rsidRPr="00E91625" w:rsidRDefault="00255EA8" w:rsidP="008E431B">
            <w:pPr>
              <w:spacing w:after="20"/>
              <w:rPr>
                <w:sz w:val="22"/>
                <w:szCs w:val="22"/>
              </w:rPr>
            </w:pPr>
            <w:r w:rsidRPr="00E91625">
              <w:rPr>
                <w:sz w:val="22"/>
                <w:szCs w:val="22"/>
              </w:rPr>
              <w:t>Biomass-to-Ethanol Production</w:t>
            </w:r>
          </w:p>
          <w:p w:rsidR="006241BF" w:rsidRPr="00E91625" w:rsidRDefault="00255EA8" w:rsidP="008E431B">
            <w:pPr>
              <w:spacing w:after="20"/>
              <w:rPr>
                <w:sz w:val="22"/>
                <w:szCs w:val="22"/>
              </w:rPr>
            </w:pPr>
            <w:r w:rsidRPr="00E91625">
              <w:rPr>
                <w:sz w:val="22"/>
                <w:szCs w:val="22"/>
              </w:rPr>
              <w:t>Indian River County, Florida</w:t>
            </w:r>
          </w:p>
          <w:p w:rsidR="006241BF" w:rsidRPr="00E91625" w:rsidRDefault="006241BF" w:rsidP="006241BF">
            <w:pPr>
              <w:jc w:val="right"/>
              <w:rPr>
                <w:b/>
                <w:bCs/>
                <w:sz w:val="22"/>
                <w:szCs w:val="22"/>
              </w:rPr>
            </w:pPr>
          </w:p>
        </w:tc>
      </w:tr>
    </w:tbl>
    <w:p w:rsidR="006241BF" w:rsidRPr="006241BF" w:rsidRDefault="006241BF" w:rsidP="004A352B">
      <w:pPr>
        <w:spacing w:after="120"/>
        <w:rPr>
          <w:sz w:val="22"/>
          <w:szCs w:val="22"/>
        </w:rPr>
      </w:pPr>
      <w:r w:rsidRPr="006241BF">
        <w:rPr>
          <w:b/>
          <w:sz w:val="22"/>
          <w:szCs w:val="22"/>
        </w:rPr>
        <w:t>Facility Location</w:t>
      </w:r>
      <w:r w:rsidRPr="006241BF">
        <w:rPr>
          <w:sz w:val="22"/>
          <w:szCs w:val="22"/>
        </w:rPr>
        <w:t xml:space="preserve">:  </w:t>
      </w:r>
      <w:r w:rsidR="00556681" w:rsidRPr="00556681">
        <w:rPr>
          <w:sz w:val="22"/>
          <w:szCs w:val="22"/>
        </w:rPr>
        <w:t>INEOS New Planet BioEnergy, LLC (INPB) is operating the Indian River County BioEnergy (INEOS Bio) facility</w:t>
      </w:r>
      <w:r w:rsidRPr="006241BF">
        <w:rPr>
          <w:sz w:val="22"/>
          <w:szCs w:val="22"/>
        </w:rPr>
        <w:t>, which will be located near Vero Beach in Indian River County, at the former location of an Ocean Spray citrus processing facility at the intersection of 74th Avenue</w:t>
      </w:r>
      <w:r w:rsidR="00492266">
        <w:rPr>
          <w:sz w:val="22"/>
          <w:szCs w:val="22"/>
        </w:rPr>
        <w:t xml:space="preserve"> and Oslo Road (near Interstate </w:t>
      </w:r>
      <w:r w:rsidRPr="006241BF">
        <w:rPr>
          <w:sz w:val="22"/>
          <w:szCs w:val="22"/>
        </w:rPr>
        <w:t>95).</w:t>
      </w:r>
    </w:p>
    <w:p w:rsidR="006241BF" w:rsidRPr="006241BF" w:rsidRDefault="006241BF" w:rsidP="006241BF">
      <w:pPr>
        <w:spacing w:after="120"/>
        <w:rPr>
          <w:sz w:val="22"/>
          <w:szCs w:val="22"/>
        </w:rPr>
      </w:pPr>
      <w:r w:rsidRPr="006241BF">
        <w:rPr>
          <w:b/>
          <w:sz w:val="22"/>
          <w:szCs w:val="22"/>
        </w:rPr>
        <w:t>Project</w:t>
      </w:r>
      <w:r w:rsidRPr="006241BF">
        <w:rPr>
          <w:sz w:val="22"/>
          <w:szCs w:val="22"/>
        </w:rPr>
        <w:t xml:space="preserve">:  </w:t>
      </w:r>
      <w:r w:rsidR="00556681">
        <w:rPr>
          <w:sz w:val="22"/>
          <w:szCs w:val="22"/>
        </w:rPr>
        <w:t>When operating at full capacity, t</w:t>
      </w:r>
      <w:r w:rsidRPr="006241BF">
        <w:rPr>
          <w:sz w:val="22"/>
          <w:szCs w:val="22"/>
        </w:rPr>
        <w:t xml:space="preserve">he </w:t>
      </w:r>
      <w:r w:rsidR="00FF75AD">
        <w:rPr>
          <w:sz w:val="22"/>
          <w:szCs w:val="22"/>
        </w:rPr>
        <w:t>f</w:t>
      </w:r>
      <w:r w:rsidRPr="006241BF">
        <w:rPr>
          <w:sz w:val="22"/>
          <w:szCs w:val="22"/>
        </w:rPr>
        <w:t>acility</w:t>
      </w:r>
      <w:r w:rsidR="00B869C6">
        <w:rPr>
          <w:sz w:val="22"/>
          <w:szCs w:val="22"/>
        </w:rPr>
        <w:t xml:space="preserve"> </w:t>
      </w:r>
      <w:r w:rsidR="00FF75AD">
        <w:rPr>
          <w:sz w:val="22"/>
          <w:szCs w:val="22"/>
        </w:rPr>
        <w:t xml:space="preserve">will </w:t>
      </w:r>
      <w:r w:rsidRPr="006241BF">
        <w:rPr>
          <w:sz w:val="22"/>
          <w:szCs w:val="22"/>
        </w:rPr>
        <w:t>produce approximately 8 million gallons per year of ethanol from a biomass feedstock consisting</w:t>
      </w:r>
      <w:r w:rsidR="008E431B">
        <w:rPr>
          <w:sz w:val="22"/>
          <w:szCs w:val="22"/>
        </w:rPr>
        <w:t xml:space="preserve"> principally</w:t>
      </w:r>
      <w:r w:rsidRPr="006241BF">
        <w:rPr>
          <w:sz w:val="22"/>
          <w:szCs w:val="22"/>
        </w:rPr>
        <w:t xml:space="preserve"> of vegetative yard waste</w:t>
      </w:r>
      <w:r w:rsidR="00FF75AD">
        <w:rPr>
          <w:sz w:val="22"/>
          <w:szCs w:val="22"/>
        </w:rPr>
        <w:t>,</w:t>
      </w:r>
      <w:r w:rsidRPr="006241BF">
        <w:rPr>
          <w:sz w:val="22"/>
          <w:szCs w:val="22"/>
        </w:rPr>
        <w:t xml:space="preserve"> clean woody construction and demolition debris</w:t>
      </w:r>
      <w:r w:rsidR="00556681">
        <w:rPr>
          <w:sz w:val="22"/>
          <w:szCs w:val="22"/>
        </w:rPr>
        <w:t xml:space="preserve"> </w:t>
      </w:r>
      <w:r w:rsidR="00FF75AD">
        <w:rPr>
          <w:sz w:val="22"/>
          <w:szCs w:val="22"/>
        </w:rPr>
        <w:t>and municipal solid waste</w:t>
      </w:r>
      <w:r w:rsidRPr="006241BF">
        <w:rPr>
          <w:sz w:val="22"/>
          <w:szCs w:val="22"/>
        </w:rPr>
        <w:t xml:space="preserve">.  </w:t>
      </w:r>
      <w:r w:rsidR="00FF75AD">
        <w:rPr>
          <w:sz w:val="22"/>
          <w:szCs w:val="22"/>
        </w:rPr>
        <w:t xml:space="preserve">INPB has requested </w:t>
      </w:r>
      <w:r w:rsidR="00556681">
        <w:rPr>
          <w:sz w:val="22"/>
          <w:szCs w:val="22"/>
        </w:rPr>
        <w:t xml:space="preserve">a </w:t>
      </w:r>
      <w:r w:rsidR="00255EA8">
        <w:rPr>
          <w:sz w:val="22"/>
          <w:szCs w:val="22"/>
        </w:rPr>
        <w:t xml:space="preserve">revision </w:t>
      </w:r>
      <w:r w:rsidR="00FF75AD">
        <w:rPr>
          <w:sz w:val="22"/>
          <w:szCs w:val="22"/>
        </w:rPr>
        <w:t xml:space="preserve">to </w:t>
      </w:r>
      <w:r w:rsidR="00B869C6">
        <w:rPr>
          <w:sz w:val="22"/>
          <w:szCs w:val="22"/>
        </w:rPr>
        <w:t>a previously issued</w:t>
      </w:r>
      <w:r w:rsidR="00FF75AD">
        <w:rPr>
          <w:sz w:val="22"/>
          <w:szCs w:val="22"/>
        </w:rPr>
        <w:t xml:space="preserve"> construction permi</w:t>
      </w:r>
      <w:r w:rsidR="00B869C6">
        <w:rPr>
          <w:sz w:val="22"/>
          <w:szCs w:val="22"/>
        </w:rPr>
        <w:t>t (DEP File No. 0610096-00</w:t>
      </w:r>
      <w:r w:rsidR="00556681">
        <w:rPr>
          <w:sz w:val="22"/>
          <w:szCs w:val="22"/>
        </w:rPr>
        <w:t>4</w:t>
      </w:r>
      <w:r w:rsidR="00B869C6">
        <w:rPr>
          <w:sz w:val="22"/>
          <w:szCs w:val="22"/>
        </w:rPr>
        <w:t>-AC)</w:t>
      </w:r>
      <w:r w:rsidR="00FF75AD">
        <w:rPr>
          <w:sz w:val="22"/>
          <w:szCs w:val="22"/>
        </w:rPr>
        <w:t xml:space="preserve"> to </w:t>
      </w:r>
      <w:r w:rsidR="00556681">
        <w:rPr>
          <w:sz w:val="22"/>
          <w:szCs w:val="22"/>
        </w:rPr>
        <w:t>allow the installation of a wet scrubber to remove hydrogen cyanide from the synthetic gas generated at the facility.</w:t>
      </w:r>
      <w:r w:rsidR="00FF75AD">
        <w:rPr>
          <w:sz w:val="22"/>
          <w:szCs w:val="22"/>
        </w:rPr>
        <w:t xml:space="preserve">  </w:t>
      </w:r>
    </w:p>
    <w:p w:rsidR="006241BF" w:rsidRPr="006241BF" w:rsidRDefault="006241BF" w:rsidP="006241BF">
      <w:pPr>
        <w:spacing w:after="120"/>
        <w:rPr>
          <w:sz w:val="22"/>
          <w:szCs w:val="22"/>
        </w:rPr>
      </w:pPr>
      <w:r w:rsidRPr="006241BF">
        <w:rPr>
          <w:b/>
          <w:sz w:val="22"/>
          <w:szCs w:val="22"/>
        </w:rPr>
        <w:t>Permitting Authority</w:t>
      </w:r>
      <w:r w:rsidRPr="006241BF">
        <w:rPr>
          <w:sz w:val="22"/>
          <w:szCs w:val="22"/>
        </w:rPr>
        <w:t xml:space="preserve">:  </w:t>
      </w:r>
      <w:r w:rsidR="00B869C6" w:rsidRPr="00B869C6">
        <w:rPr>
          <w:sz w:val="22"/>
          <w:szCs w:val="22"/>
        </w:rPr>
        <w:t>Applications for air construction permits are subject to review in accordance with the provisions of Chapter 403, Florida Statutes (F.S.) and Chapters 62-4, 62-210 and 62-212, F.A.C.  The proposed project is not exempt from air permitting requirements and an air permit is required to perform the proposed work.  The Division of Air Resource Management’s Office of Permitting and Compliance is the Permitting Authority responsible for making a permit determination for this project.  The Permitting Authority’s physical address is:  2600 Blair Stone Road, Tallahassee, Florida.  The Permitting Authority’s mailing address is:  2600 Blair Stone Road, MS #5505, Tallahassee, Florida 32399-2400.  The Permitting Authority’s telephone number is 850/717-9000.</w:t>
      </w:r>
    </w:p>
    <w:p w:rsidR="00B869C6" w:rsidRPr="00D07BAE" w:rsidRDefault="006241BF" w:rsidP="00B869C6">
      <w:pPr>
        <w:pStyle w:val="BodyText"/>
        <w:spacing w:after="60"/>
        <w:ind w:right="-158"/>
        <w:rPr>
          <w:sz w:val="22"/>
          <w:szCs w:val="22"/>
        </w:rPr>
      </w:pPr>
      <w:r w:rsidRPr="006241BF">
        <w:rPr>
          <w:b/>
          <w:sz w:val="22"/>
          <w:szCs w:val="22"/>
        </w:rPr>
        <w:t>Project File</w:t>
      </w:r>
      <w:r w:rsidRPr="006241BF">
        <w:rPr>
          <w:sz w:val="22"/>
          <w:szCs w:val="22"/>
        </w:rPr>
        <w:t xml:space="preserve">:  </w:t>
      </w:r>
      <w:r w:rsidR="00B869C6" w:rsidRPr="004357DC">
        <w:rPr>
          <w:sz w:val="22"/>
          <w:szCs w:val="22"/>
        </w:rPr>
        <w:t>A complete project file is available for public inspection during the normal business hours of 8:00 a.m. to 5:00 p.m., Monday through Friday (except legal holidays), at 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and phone number listed above.</w:t>
      </w:r>
      <w:r w:rsidR="00B869C6">
        <w:rPr>
          <w:sz w:val="22"/>
          <w:szCs w:val="22"/>
        </w:rPr>
        <w:t xml:space="preserve">  In addition the project files can be accessed at the following webpage.</w:t>
      </w:r>
    </w:p>
    <w:p w:rsidR="006241BF" w:rsidRPr="008E431B" w:rsidRDefault="00743C58" w:rsidP="00B869C6">
      <w:pPr>
        <w:spacing w:after="120"/>
        <w:outlineLvl w:val="0"/>
        <w:rPr>
          <w:sz w:val="22"/>
          <w:szCs w:val="22"/>
        </w:rPr>
      </w:pPr>
      <w:hyperlink r:id="rId11" w:history="1">
        <w:r w:rsidR="00B869C6" w:rsidRPr="008E431B">
          <w:rPr>
            <w:rStyle w:val="Hyperlink"/>
            <w:sz w:val="22"/>
            <w:szCs w:val="22"/>
          </w:rPr>
          <w:t>http://www.dep.state.fl.us/Air/emission/bioenergy/indian_river.htm</w:t>
        </w:r>
      </w:hyperlink>
      <w:r w:rsidR="00B869C6" w:rsidRPr="008E431B">
        <w:rPr>
          <w:sz w:val="22"/>
          <w:szCs w:val="22"/>
        </w:rPr>
        <w:t xml:space="preserve">   </w:t>
      </w:r>
    </w:p>
    <w:p w:rsidR="006241BF" w:rsidRPr="006241BF" w:rsidRDefault="006241BF" w:rsidP="006241BF">
      <w:pPr>
        <w:spacing w:after="120"/>
        <w:rPr>
          <w:sz w:val="22"/>
          <w:szCs w:val="22"/>
        </w:rPr>
      </w:pPr>
      <w:r w:rsidRPr="006241BF">
        <w:rPr>
          <w:b/>
          <w:sz w:val="22"/>
          <w:szCs w:val="22"/>
        </w:rPr>
        <w:t>Notice of Intent to Issue Air Permit</w:t>
      </w:r>
      <w:r w:rsidRPr="006241BF">
        <w:rPr>
          <w:sz w:val="22"/>
          <w:szCs w:val="22"/>
        </w:rPr>
        <w:t>:  The Permitting Authority gives notice of its intent to issue an air permit to the applicant for the project described above.  The applicant has provided reasonable assurance that operation of the proposed equipment will not adversely impact air quality and that the project will comply with all applicable provisions of Chapters 62-4, 62-204, 62-210, 62-212, 62-296 and 62-297, F.A.C.  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6241BF" w:rsidRPr="006241BF" w:rsidRDefault="006241BF" w:rsidP="006241BF">
      <w:pPr>
        <w:spacing w:after="120"/>
        <w:rPr>
          <w:sz w:val="22"/>
          <w:szCs w:val="22"/>
        </w:rPr>
      </w:pPr>
      <w:r w:rsidRPr="006241BF">
        <w:rPr>
          <w:b/>
          <w:sz w:val="22"/>
          <w:szCs w:val="22"/>
        </w:rPr>
        <w:t>Public Notice</w:t>
      </w:r>
      <w:r w:rsidRPr="006241BF">
        <w:rPr>
          <w:sz w:val="22"/>
          <w:szCs w:val="22"/>
        </w:rPr>
        <w:t>:  Pursuant to Section 403.815, F.S.</w:t>
      </w:r>
      <w:r w:rsidR="00FF75AD">
        <w:rPr>
          <w:sz w:val="22"/>
          <w:szCs w:val="22"/>
        </w:rPr>
        <w:t>,</w:t>
      </w:r>
      <w:r w:rsidRPr="006241BF">
        <w:rPr>
          <w:sz w:val="22"/>
          <w:szCs w:val="22"/>
        </w:rPr>
        <w:t xml:space="preserve">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w:t>
      </w:r>
      <w:r w:rsidR="00FF75AD">
        <w:rPr>
          <w:sz w:val="22"/>
          <w:szCs w:val="22"/>
        </w:rPr>
        <w:t>,</w:t>
      </w:r>
      <w:r w:rsidRPr="006241BF">
        <w:rPr>
          <w:sz w:val="22"/>
          <w:szCs w:val="22"/>
        </w:rPr>
        <w:t xml:space="preserve"> in the county where the activity is to take place.  If you are uncertain that a newspaper meets these requirements, please contact </w:t>
      </w:r>
      <w:r w:rsidRPr="006241BF">
        <w:rPr>
          <w:sz w:val="22"/>
          <w:szCs w:val="22"/>
        </w:rPr>
        <w:lastRenderedPageBreak/>
        <w:t>the Permitting Authority at the address or phone number listed above.  Pursuant to Rule 62-110.106(5) and (9),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6241BF" w:rsidRPr="006241BF" w:rsidRDefault="006241BF" w:rsidP="006241BF">
      <w:pPr>
        <w:spacing w:after="120"/>
        <w:rPr>
          <w:sz w:val="22"/>
          <w:szCs w:val="22"/>
        </w:rPr>
      </w:pPr>
      <w:r w:rsidRPr="006241BF">
        <w:rPr>
          <w:b/>
          <w:sz w:val="22"/>
          <w:szCs w:val="22"/>
        </w:rPr>
        <w:t>Comments</w:t>
      </w:r>
      <w:r w:rsidRPr="006241BF">
        <w:rPr>
          <w:sz w:val="22"/>
          <w:szCs w:val="22"/>
        </w:rPr>
        <w:t>:  The Permitting Authority will accept written comments concerning the proposed Draft Permit for a period of 14 days from the date of publication of this Public Notice.  Written comments must be received by the Permitting Authority by close of business (5:00 p.m.) on or before the end of the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6241BF" w:rsidRPr="006241BF" w:rsidRDefault="006241BF" w:rsidP="006241BF">
      <w:pPr>
        <w:tabs>
          <w:tab w:val="left" w:pos="0"/>
        </w:tabs>
        <w:spacing w:after="120"/>
        <w:rPr>
          <w:sz w:val="22"/>
          <w:szCs w:val="22"/>
        </w:rPr>
      </w:pPr>
      <w:r w:rsidRPr="006241BF">
        <w:rPr>
          <w:b/>
          <w:sz w:val="22"/>
          <w:szCs w:val="22"/>
        </w:rPr>
        <w:t>Petitions</w:t>
      </w:r>
      <w:r w:rsidRPr="006241BF">
        <w:rPr>
          <w:sz w:val="22"/>
          <w:szCs w:val="22"/>
        </w:rPr>
        <w:t>: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3900 Commonwealth Boulevard, Mail Station #35, Tallahassee, Florida 32399-3000 (Telephone: 850/245-2241; Fax: 850/245-2303).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6241BF" w:rsidRPr="006241BF" w:rsidRDefault="006241BF" w:rsidP="006241BF">
      <w:pPr>
        <w:tabs>
          <w:tab w:val="left" w:pos="0"/>
        </w:tabs>
        <w:spacing w:after="120"/>
        <w:rPr>
          <w:sz w:val="22"/>
          <w:szCs w:val="22"/>
        </w:rPr>
      </w:pPr>
      <w:r w:rsidRPr="006241BF">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r w:rsidR="008E431B">
        <w:rPr>
          <w:sz w:val="22"/>
          <w:szCs w:val="22"/>
        </w:rPr>
        <w:t xml:space="preserve">  </w:t>
      </w:r>
      <w:r w:rsidRPr="006241BF">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241BF" w:rsidRPr="006241BF" w:rsidRDefault="006241BF" w:rsidP="006241BF">
      <w:pPr>
        <w:tabs>
          <w:tab w:val="left" w:pos="0"/>
        </w:tabs>
        <w:spacing w:after="120"/>
        <w:rPr>
          <w:sz w:val="22"/>
          <w:szCs w:val="22"/>
        </w:rPr>
      </w:pPr>
      <w:r w:rsidRPr="006241BF">
        <w:rPr>
          <w:b/>
          <w:sz w:val="22"/>
          <w:szCs w:val="22"/>
        </w:rPr>
        <w:lastRenderedPageBreak/>
        <w:t>Mediation</w:t>
      </w:r>
      <w:r w:rsidRPr="006241BF">
        <w:rPr>
          <w:sz w:val="22"/>
          <w:szCs w:val="22"/>
        </w:rPr>
        <w:t>:  Mediation is not available in this proceeding.</w:t>
      </w:r>
    </w:p>
    <w:p w:rsidR="003248E2" w:rsidRPr="005100CC" w:rsidRDefault="003248E2" w:rsidP="003248E2">
      <w:pPr>
        <w:ind w:left="4680"/>
        <w:rPr>
          <w:sz w:val="22"/>
          <w:szCs w:val="22"/>
        </w:rPr>
      </w:pPr>
      <w:r w:rsidRPr="005100CC">
        <w:rPr>
          <w:sz w:val="22"/>
          <w:szCs w:val="22"/>
        </w:rPr>
        <w:t>Executed in Tallahassee, Florida</w:t>
      </w:r>
    </w:p>
    <w:p w:rsidR="003248E2" w:rsidRPr="00E0327A" w:rsidRDefault="003248E2" w:rsidP="003248E2">
      <w:pPr>
        <w:ind w:left="4680"/>
        <w:rPr>
          <w:sz w:val="22"/>
          <w:szCs w:val="22"/>
        </w:rPr>
      </w:pPr>
    </w:p>
    <w:p w:rsidR="003248E2" w:rsidRPr="00B34D9C" w:rsidRDefault="003248E2" w:rsidP="003248E2">
      <w:pPr>
        <w:ind w:left="4680"/>
        <w:rPr>
          <w:strike/>
          <w:sz w:val="22"/>
          <w:szCs w:val="22"/>
        </w:rPr>
      </w:pPr>
    </w:p>
    <w:p w:rsidR="00496B6E" w:rsidRPr="005100CC" w:rsidRDefault="00496B6E" w:rsidP="003248E2">
      <w:pPr>
        <w:ind w:left="4680"/>
        <w:rPr>
          <w:sz w:val="22"/>
          <w:szCs w:val="22"/>
        </w:rPr>
      </w:pPr>
    </w:p>
    <w:p w:rsidR="003248E2" w:rsidRDefault="003248E2" w:rsidP="003248E2">
      <w:pPr>
        <w:numPr>
          <w:ilvl w:val="12"/>
          <w:numId w:val="0"/>
        </w:numPr>
        <w:tabs>
          <w:tab w:val="left" w:pos="8280"/>
        </w:tabs>
        <w:ind w:left="4680"/>
        <w:rPr>
          <w:noProof/>
          <w:sz w:val="22"/>
          <w:szCs w:val="22"/>
        </w:rPr>
      </w:pPr>
    </w:p>
    <w:p w:rsidR="00CE5E5B" w:rsidRDefault="00CE5E5B" w:rsidP="004A352B">
      <w:pPr>
        <w:ind w:left="4680"/>
        <w:rPr>
          <w:i/>
          <w:sz w:val="22"/>
          <w:szCs w:val="22"/>
        </w:rPr>
      </w:pPr>
    </w:p>
    <w:p w:rsidR="00B34D9C" w:rsidRPr="0046049E" w:rsidRDefault="004A352B" w:rsidP="004A352B">
      <w:pPr>
        <w:ind w:left="4590" w:hanging="360"/>
        <w:rPr>
          <w:sz w:val="22"/>
          <w:szCs w:val="22"/>
        </w:rPr>
      </w:pPr>
      <w:r>
        <w:rPr>
          <w:i/>
          <w:sz w:val="22"/>
          <w:szCs w:val="22"/>
        </w:rPr>
        <w:t>f</w:t>
      </w:r>
      <w:r w:rsidR="00B34D9C" w:rsidRPr="0046049E">
        <w:rPr>
          <w:i/>
          <w:sz w:val="22"/>
          <w:szCs w:val="22"/>
        </w:rPr>
        <w:t>or</w:t>
      </w:r>
      <w:r>
        <w:rPr>
          <w:i/>
          <w:sz w:val="22"/>
          <w:szCs w:val="22"/>
        </w:rPr>
        <w:t>:</w:t>
      </w:r>
      <w:r w:rsidR="00B34D9C" w:rsidRPr="0046049E">
        <w:rPr>
          <w:i/>
          <w:sz w:val="22"/>
          <w:szCs w:val="22"/>
        </w:rPr>
        <w:tab/>
      </w:r>
      <w:r>
        <w:rPr>
          <w:i/>
          <w:sz w:val="22"/>
          <w:szCs w:val="22"/>
        </w:rPr>
        <w:t xml:space="preserve">  </w:t>
      </w:r>
      <w:r w:rsidR="00B34D9C" w:rsidRPr="0046049E">
        <w:rPr>
          <w:sz w:val="22"/>
          <w:szCs w:val="22"/>
        </w:rPr>
        <w:t>Jeffery F. Koerner, Program Administrator</w:t>
      </w:r>
    </w:p>
    <w:p w:rsidR="00B34D9C" w:rsidRPr="0046049E" w:rsidRDefault="00B34D9C" w:rsidP="00CE5E5B">
      <w:pPr>
        <w:ind w:left="4680"/>
        <w:rPr>
          <w:sz w:val="22"/>
          <w:szCs w:val="22"/>
        </w:rPr>
      </w:pPr>
      <w:r w:rsidRPr="0046049E">
        <w:rPr>
          <w:sz w:val="22"/>
          <w:szCs w:val="22"/>
        </w:rPr>
        <w:t>Office of Permitting and Compliance</w:t>
      </w:r>
    </w:p>
    <w:p w:rsidR="003248E2" w:rsidRDefault="00B34D9C" w:rsidP="00CE5E5B">
      <w:pPr>
        <w:ind w:left="4680"/>
        <w:rPr>
          <w:noProof/>
          <w:sz w:val="22"/>
          <w:szCs w:val="22"/>
        </w:rPr>
      </w:pPr>
      <w:r w:rsidRPr="0046049E">
        <w:rPr>
          <w:sz w:val="22"/>
          <w:szCs w:val="22"/>
        </w:rPr>
        <w:t>Division of Air Resource Management</w:t>
      </w:r>
    </w:p>
    <w:p w:rsidR="00496B6E" w:rsidRPr="005100CC" w:rsidRDefault="00496B6E" w:rsidP="003248E2">
      <w:pPr>
        <w:numPr>
          <w:ilvl w:val="12"/>
          <w:numId w:val="0"/>
        </w:numPr>
        <w:tabs>
          <w:tab w:val="left" w:pos="8280"/>
        </w:tabs>
        <w:ind w:left="4680"/>
        <w:rPr>
          <w:noProof/>
          <w:sz w:val="22"/>
          <w:szCs w:val="22"/>
        </w:rPr>
      </w:pPr>
    </w:p>
    <w:p w:rsidR="003248E2" w:rsidRPr="004A352B" w:rsidRDefault="003248E2" w:rsidP="003248E2">
      <w:pPr>
        <w:tabs>
          <w:tab w:val="left" w:pos="4320"/>
        </w:tabs>
        <w:jc w:val="center"/>
        <w:outlineLvl w:val="0"/>
        <w:rPr>
          <w:sz w:val="22"/>
          <w:szCs w:val="22"/>
        </w:rPr>
      </w:pPr>
    </w:p>
    <w:p w:rsidR="006241BF" w:rsidRPr="006241BF" w:rsidRDefault="006241BF" w:rsidP="006241BF">
      <w:pPr>
        <w:tabs>
          <w:tab w:val="left" w:pos="4320"/>
        </w:tabs>
        <w:spacing w:after="120"/>
        <w:jc w:val="center"/>
        <w:outlineLvl w:val="0"/>
        <w:rPr>
          <w:sz w:val="22"/>
          <w:szCs w:val="22"/>
        </w:rPr>
      </w:pPr>
      <w:r w:rsidRPr="006241BF">
        <w:rPr>
          <w:b/>
          <w:sz w:val="22"/>
          <w:szCs w:val="22"/>
        </w:rPr>
        <w:t>CERTIFICATE OF SERVICE</w:t>
      </w:r>
    </w:p>
    <w:p w:rsidR="003248E2" w:rsidRPr="00CF269D" w:rsidRDefault="003248E2" w:rsidP="003248E2">
      <w:pPr>
        <w:widowControl w:val="0"/>
        <w:tabs>
          <w:tab w:val="left" w:pos="-720"/>
          <w:tab w:val="left" w:pos="4320"/>
        </w:tabs>
        <w:spacing w:after="120"/>
        <w:outlineLvl w:val="0"/>
        <w:rPr>
          <w:sz w:val="22"/>
          <w:szCs w:val="22"/>
        </w:rPr>
      </w:pPr>
      <w:r w:rsidRPr="00CF269D">
        <w:rPr>
          <w:sz w:val="22"/>
          <w:szCs w:val="22"/>
        </w:rPr>
        <w:t>The undersigned duly designated deputy agency clerk hereby certifies that this Written Notice of Intent to Issue Air Permit package (including the Written Notice of Intent to Issue Air Permit, the Public Notice of Intent to Issue Air Permit, the Technical Evaluation and Preliminary Determination and the Draft Permit) was sent by electronic mail, or a link to these documents made available electronically on a publicly accessible server, with received receipt requested before the close of business on the date indicated below to the following persons.</w:t>
      </w:r>
    </w:p>
    <w:p w:rsidR="00556681" w:rsidRPr="00556681" w:rsidRDefault="00556681" w:rsidP="00556681">
      <w:pPr>
        <w:tabs>
          <w:tab w:val="left" w:pos="-720"/>
          <w:tab w:val="left" w:pos="4320"/>
        </w:tabs>
        <w:outlineLvl w:val="0"/>
        <w:rPr>
          <w:sz w:val="22"/>
          <w:szCs w:val="22"/>
        </w:rPr>
      </w:pPr>
      <w:r w:rsidRPr="00556681">
        <w:rPr>
          <w:sz w:val="22"/>
          <w:szCs w:val="22"/>
        </w:rPr>
        <w:t xml:space="preserve">Nigel Falcon, INEOS:  </w:t>
      </w:r>
      <w:hyperlink r:id="rId12" w:history="1">
        <w:r w:rsidRPr="00556681">
          <w:rPr>
            <w:color w:val="0000FF"/>
            <w:sz w:val="22"/>
            <w:szCs w:val="22"/>
            <w:u w:val="single"/>
          </w:rPr>
          <w:t>nidel.falcon@ineos.com</w:t>
        </w:r>
      </w:hyperlink>
    </w:p>
    <w:p w:rsidR="00556681" w:rsidRPr="00556681" w:rsidRDefault="00556681" w:rsidP="00556681">
      <w:pPr>
        <w:tabs>
          <w:tab w:val="left" w:pos="-720"/>
          <w:tab w:val="left" w:pos="4320"/>
        </w:tabs>
        <w:outlineLvl w:val="0"/>
        <w:rPr>
          <w:sz w:val="22"/>
          <w:szCs w:val="22"/>
        </w:rPr>
      </w:pPr>
      <w:r w:rsidRPr="00556681">
        <w:rPr>
          <w:sz w:val="22"/>
          <w:szCs w:val="22"/>
        </w:rPr>
        <w:t xml:space="preserve">Gary F. Phillips, HSSE Manager, INEOS:  </w:t>
      </w:r>
      <w:hyperlink r:id="rId13" w:history="1">
        <w:r w:rsidRPr="00556681">
          <w:rPr>
            <w:color w:val="0000FF" w:themeColor="hyperlink"/>
            <w:sz w:val="22"/>
            <w:szCs w:val="22"/>
            <w:u w:val="single"/>
          </w:rPr>
          <w:t>gary.phillips@ineos.com</w:t>
        </w:r>
      </w:hyperlink>
      <w:r w:rsidRPr="00556681">
        <w:rPr>
          <w:sz w:val="22"/>
          <w:szCs w:val="22"/>
        </w:rPr>
        <w:t xml:space="preserve"> </w:t>
      </w:r>
    </w:p>
    <w:p w:rsidR="00556681" w:rsidRPr="00556681" w:rsidRDefault="00556681" w:rsidP="00556681">
      <w:pPr>
        <w:tabs>
          <w:tab w:val="left" w:pos="-720"/>
          <w:tab w:val="left" w:pos="4320"/>
        </w:tabs>
        <w:outlineLvl w:val="0"/>
        <w:rPr>
          <w:sz w:val="22"/>
          <w:szCs w:val="22"/>
        </w:rPr>
      </w:pPr>
      <w:r w:rsidRPr="00556681">
        <w:rPr>
          <w:sz w:val="22"/>
          <w:szCs w:val="22"/>
        </w:rPr>
        <w:t xml:space="preserve">Kennard F. Kosky, P.E., Golder &amp; Associates:  </w:t>
      </w:r>
      <w:hyperlink r:id="rId14" w:history="1">
        <w:r w:rsidRPr="00556681">
          <w:rPr>
            <w:color w:val="0000FF" w:themeColor="hyperlink"/>
            <w:sz w:val="22"/>
            <w:szCs w:val="22"/>
            <w:u w:val="single"/>
          </w:rPr>
          <w:t>ken_kosky@golder.com</w:t>
        </w:r>
      </w:hyperlink>
      <w:r w:rsidRPr="00556681">
        <w:rPr>
          <w:sz w:val="22"/>
          <w:szCs w:val="22"/>
        </w:rPr>
        <w:t xml:space="preserve"> </w:t>
      </w:r>
    </w:p>
    <w:p w:rsidR="00556681" w:rsidRPr="00556681" w:rsidRDefault="00556681" w:rsidP="00556681">
      <w:pPr>
        <w:tabs>
          <w:tab w:val="left" w:pos="-720"/>
          <w:tab w:val="left" w:pos="4320"/>
        </w:tabs>
        <w:outlineLvl w:val="0"/>
        <w:rPr>
          <w:sz w:val="22"/>
          <w:szCs w:val="22"/>
        </w:rPr>
      </w:pPr>
      <w:r w:rsidRPr="00556681">
        <w:rPr>
          <w:sz w:val="22"/>
          <w:szCs w:val="22"/>
        </w:rPr>
        <w:t xml:space="preserve">Lee Hoefert, DEP Southeast District Office:  </w:t>
      </w:r>
      <w:hyperlink r:id="rId15" w:history="1">
        <w:r w:rsidRPr="00556681">
          <w:rPr>
            <w:color w:val="0000FF"/>
            <w:sz w:val="22"/>
            <w:szCs w:val="22"/>
            <w:u w:val="single"/>
          </w:rPr>
          <w:t>Lee.Hoefert@dep.state.fl.us</w:t>
        </w:r>
      </w:hyperlink>
      <w:r w:rsidRPr="00556681">
        <w:rPr>
          <w:sz w:val="22"/>
          <w:szCs w:val="22"/>
        </w:rPr>
        <w:t xml:space="preserve">  </w:t>
      </w:r>
    </w:p>
    <w:p w:rsidR="00556681" w:rsidRPr="00556681" w:rsidRDefault="00556681" w:rsidP="00556681">
      <w:pPr>
        <w:tabs>
          <w:tab w:val="left" w:pos="-720"/>
          <w:tab w:val="left" w:pos="4320"/>
        </w:tabs>
        <w:outlineLvl w:val="0"/>
        <w:rPr>
          <w:sz w:val="22"/>
          <w:szCs w:val="22"/>
        </w:rPr>
      </w:pPr>
      <w:r w:rsidRPr="00556681">
        <w:rPr>
          <w:sz w:val="22"/>
          <w:szCs w:val="22"/>
        </w:rPr>
        <w:t xml:space="preserve">Heather Ceron, EPA Region 4:  </w:t>
      </w:r>
      <w:hyperlink r:id="rId16" w:history="1">
        <w:r w:rsidRPr="00556681">
          <w:rPr>
            <w:color w:val="0000FF" w:themeColor="hyperlink"/>
            <w:sz w:val="22"/>
            <w:szCs w:val="22"/>
            <w:u w:val="single"/>
          </w:rPr>
          <w:t>ceron.heather@epa.gov</w:t>
        </w:r>
      </w:hyperlink>
    </w:p>
    <w:p w:rsidR="00556681" w:rsidRPr="00556681" w:rsidRDefault="00556681" w:rsidP="00556681">
      <w:pPr>
        <w:tabs>
          <w:tab w:val="left" w:pos="-720"/>
          <w:tab w:val="left" w:pos="4320"/>
        </w:tabs>
        <w:outlineLvl w:val="0"/>
        <w:rPr>
          <w:sz w:val="22"/>
          <w:szCs w:val="22"/>
        </w:rPr>
      </w:pPr>
      <w:r w:rsidRPr="00556681">
        <w:rPr>
          <w:sz w:val="22"/>
          <w:szCs w:val="22"/>
        </w:rPr>
        <w:t xml:space="preserve">Katy Lusky, EPA Region 4:  </w:t>
      </w:r>
      <w:hyperlink r:id="rId17" w:history="1">
        <w:r w:rsidRPr="00556681">
          <w:rPr>
            <w:color w:val="0000FF"/>
            <w:sz w:val="22"/>
            <w:szCs w:val="22"/>
            <w:u w:val="single"/>
          </w:rPr>
          <w:t>Lusky.katy@Epa.gov</w:t>
        </w:r>
      </w:hyperlink>
      <w:r w:rsidRPr="00556681">
        <w:rPr>
          <w:sz w:val="22"/>
          <w:szCs w:val="22"/>
        </w:rPr>
        <w:t xml:space="preserve"> </w:t>
      </w:r>
    </w:p>
    <w:p w:rsidR="00556681" w:rsidRPr="00556681" w:rsidRDefault="00556681" w:rsidP="00556681">
      <w:pPr>
        <w:tabs>
          <w:tab w:val="left" w:pos="-720"/>
          <w:tab w:val="left" w:pos="4320"/>
        </w:tabs>
        <w:outlineLvl w:val="0"/>
        <w:rPr>
          <w:sz w:val="22"/>
          <w:szCs w:val="22"/>
        </w:rPr>
      </w:pPr>
      <w:r w:rsidRPr="00556681">
        <w:rPr>
          <w:sz w:val="22"/>
          <w:szCs w:val="22"/>
        </w:rPr>
        <w:t xml:space="preserve">Lynn Scearce, DEP OPC:  </w:t>
      </w:r>
      <w:hyperlink r:id="rId18" w:history="1">
        <w:r w:rsidRPr="00556681">
          <w:rPr>
            <w:color w:val="0000FF" w:themeColor="hyperlink"/>
            <w:sz w:val="22"/>
            <w:szCs w:val="22"/>
            <w:u w:val="single"/>
          </w:rPr>
          <w:t>lynn.scearce@dep.state.fl.us</w:t>
        </w:r>
      </w:hyperlink>
    </w:p>
    <w:p w:rsidR="00556681" w:rsidRPr="00556681" w:rsidRDefault="00556681" w:rsidP="00556681">
      <w:pPr>
        <w:tabs>
          <w:tab w:val="left" w:pos="-720"/>
          <w:tab w:val="left" w:pos="4320"/>
        </w:tabs>
        <w:outlineLvl w:val="0"/>
        <w:rPr>
          <w:sz w:val="22"/>
          <w:szCs w:val="22"/>
        </w:rPr>
      </w:pPr>
      <w:r w:rsidRPr="00556681">
        <w:rPr>
          <w:sz w:val="22"/>
          <w:szCs w:val="22"/>
        </w:rPr>
        <w:t xml:space="preserve">Joy Ezell:  </w:t>
      </w:r>
      <w:hyperlink r:id="rId19" w:tgtFrame="_blank" w:history="1">
        <w:r w:rsidRPr="00556681">
          <w:rPr>
            <w:color w:val="0000FF"/>
            <w:sz w:val="22"/>
            <w:szCs w:val="22"/>
            <w:u w:val="single"/>
          </w:rPr>
          <w:t>hopeforcleanwater@yahoo.com</w:t>
        </w:r>
      </w:hyperlink>
      <w:r w:rsidRPr="00556681">
        <w:rPr>
          <w:color w:val="000000"/>
          <w:sz w:val="22"/>
          <w:szCs w:val="22"/>
        </w:rPr>
        <w:t xml:space="preserve">  </w:t>
      </w:r>
    </w:p>
    <w:p w:rsidR="003248E2" w:rsidRPr="00A15A3E" w:rsidRDefault="003248E2" w:rsidP="003248E2">
      <w:pPr>
        <w:tabs>
          <w:tab w:val="left" w:pos="-720"/>
        </w:tabs>
        <w:spacing w:after="120"/>
        <w:ind w:left="4680"/>
        <w:outlineLvl w:val="0"/>
        <w:rPr>
          <w:sz w:val="22"/>
          <w:szCs w:val="22"/>
        </w:rPr>
      </w:pPr>
      <w:r w:rsidRPr="00A15A3E">
        <w:rPr>
          <w:sz w:val="22"/>
          <w:szCs w:val="22"/>
        </w:rPr>
        <w:t>Clerk Stamp</w:t>
      </w:r>
    </w:p>
    <w:p w:rsidR="003248E2" w:rsidRPr="00A15A3E" w:rsidRDefault="003248E2" w:rsidP="003248E2">
      <w:pPr>
        <w:tabs>
          <w:tab w:val="left" w:pos="-720"/>
          <w:tab w:val="left" w:pos="0"/>
        </w:tabs>
        <w:ind w:left="4680"/>
        <w:outlineLvl w:val="0"/>
        <w:rPr>
          <w:sz w:val="22"/>
          <w:szCs w:val="22"/>
        </w:rPr>
      </w:pPr>
      <w:r w:rsidRPr="00A15A3E">
        <w:rPr>
          <w:b/>
          <w:sz w:val="22"/>
          <w:szCs w:val="22"/>
        </w:rPr>
        <w:t>FILING AND ACKNOWLEDGMENT FILED</w:t>
      </w:r>
      <w:r w:rsidRPr="00A15A3E">
        <w:rPr>
          <w:sz w:val="22"/>
          <w:szCs w:val="22"/>
        </w:rPr>
        <w:t>, on this date, pursuant to Section 120.52(7), Florida Statutes, with the designated agency clerk, receipt of which is hereby acknowledged.</w:t>
      </w:r>
    </w:p>
    <w:p w:rsidR="003248E2" w:rsidRPr="004A352B" w:rsidRDefault="003248E2" w:rsidP="003248E2">
      <w:pPr>
        <w:ind w:left="4680"/>
        <w:rPr>
          <w:caps/>
          <w:sz w:val="22"/>
        </w:rPr>
      </w:pPr>
    </w:p>
    <w:p w:rsidR="003248E2" w:rsidRPr="00B01FE9" w:rsidRDefault="003248E2" w:rsidP="003248E2">
      <w:pPr>
        <w:tabs>
          <w:tab w:val="left" w:pos="-720"/>
          <w:tab w:val="left" w:pos="4320"/>
        </w:tabs>
        <w:ind w:left="4680"/>
        <w:rPr>
          <w:sz w:val="22"/>
        </w:rPr>
      </w:pPr>
    </w:p>
    <w:p w:rsidR="003248E2" w:rsidRPr="00B01FE9" w:rsidRDefault="003248E2" w:rsidP="003248E2">
      <w:pPr>
        <w:tabs>
          <w:tab w:val="left" w:pos="-720"/>
          <w:tab w:val="left" w:pos="4320"/>
        </w:tabs>
        <w:ind w:left="4680"/>
        <w:rPr>
          <w:sz w:val="22"/>
        </w:rPr>
      </w:pPr>
    </w:p>
    <w:p w:rsidR="003248E2" w:rsidRPr="00B01FE9" w:rsidRDefault="003248E2" w:rsidP="003248E2">
      <w:pPr>
        <w:tabs>
          <w:tab w:val="left" w:pos="-720"/>
          <w:tab w:val="left" w:pos="4320"/>
        </w:tabs>
        <w:ind w:left="4680"/>
        <w:rPr>
          <w:sz w:val="22"/>
        </w:rPr>
      </w:pPr>
    </w:p>
    <w:p w:rsidR="003248E2" w:rsidRPr="00CE710D" w:rsidRDefault="003248E2" w:rsidP="003248E2">
      <w:pPr>
        <w:ind w:left="4680"/>
        <w:rPr>
          <w:caps/>
          <w:sz w:val="22"/>
        </w:rPr>
      </w:pPr>
    </w:p>
    <w:sectPr w:rsidR="003248E2" w:rsidRPr="00CE710D" w:rsidSect="006241BF">
      <w:headerReference w:type="default" r:id="rId20"/>
      <w:footerReference w:type="default" r:id="rId21"/>
      <w:headerReference w:type="first" r:id="rId22"/>
      <w:footerReference w:type="first" r:id="rId23"/>
      <w:pgSz w:w="12240" w:h="15840" w:code="1"/>
      <w:pgMar w:top="1440" w:right="1440" w:bottom="1440" w:left="1440" w:header="720" w:footer="463" w:gutter="0"/>
      <w:paperSrc w:first="15" w:other="15"/>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236B" w:rsidRDefault="00D3236B" w:rsidP="00263AD4">
      <w:r>
        <w:separator/>
      </w:r>
    </w:p>
  </w:endnote>
  <w:endnote w:type="continuationSeparator" w:id="0">
    <w:p w:rsidR="00D3236B" w:rsidRDefault="00D3236B" w:rsidP="00263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9C6" w:rsidRPr="00051F5A" w:rsidRDefault="00B869C6" w:rsidP="00051F5A">
    <w:pPr>
      <w:pStyle w:val="Footer"/>
      <w:jc w:val="center"/>
      <w:rPr>
        <w:i/>
        <w:color w:val="6DD5D0"/>
      </w:rPr>
    </w:pPr>
    <w:r w:rsidRPr="00051F5A">
      <w:rPr>
        <w:i/>
        <w:color w:val="6DD5D0"/>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F53" w:rsidRPr="004E2F53" w:rsidRDefault="004E2F53" w:rsidP="004E2F53">
    <w:pPr>
      <w:pBdr>
        <w:top w:val="single" w:sz="6" w:space="1" w:color="auto"/>
      </w:pBdr>
      <w:tabs>
        <w:tab w:val="right" w:pos="9360"/>
      </w:tabs>
    </w:pPr>
    <w:r w:rsidRPr="004E2F53">
      <w:t>INEOS New Planet BioEnergy, LLC</w:t>
    </w:r>
    <w:r w:rsidRPr="004E2F53">
      <w:tab/>
      <w:t>Air Construction Permit No. 0610096-007-AC</w:t>
    </w:r>
  </w:p>
  <w:p w:rsidR="004E2F53" w:rsidRPr="004E2F53" w:rsidRDefault="004E2F53" w:rsidP="004E2F53">
    <w:pPr>
      <w:pBdr>
        <w:top w:val="single" w:sz="6" w:space="1" w:color="auto"/>
      </w:pBdr>
      <w:tabs>
        <w:tab w:val="right" w:pos="9360"/>
      </w:tabs>
    </w:pPr>
    <w:r w:rsidRPr="004E2F53">
      <w:t>INEOS Bio Facility - Permit Modification</w:t>
    </w:r>
    <w:r w:rsidRPr="004E2F53">
      <w:tab/>
      <w:t>Indian River County</w:t>
    </w:r>
  </w:p>
  <w:p w:rsidR="00B869C6" w:rsidRPr="004E2F53" w:rsidRDefault="00B869C6" w:rsidP="006241BF">
    <w:pPr>
      <w:jc w:val="center"/>
    </w:pPr>
    <w:r w:rsidRPr="004E2F53">
      <w:t xml:space="preserve">Page </w:t>
    </w:r>
    <w:r w:rsidR="00353820" w:rsidRPr="004E2F53">
      <w:fldChar w:fldCharType="begin"/>
    </w:r>
    <w:r w:rsidRPr="004E2F53">
      <w:instrText xml:space="preserve"> PAGE </w:instrText>
    </w:r>
    <w:r w:rsidR="00353820" w:rsidRPr="004E2F53">
      <w:fldChar w:fldCharType="separate"/>
    </w:r>
    <w:r w:rsidR="00743C58">
      <w:rPr>
        <w:noProof/>
      </w:rPr>
      <w:t>3</w:t>
    </w:r>
    <w:r w:rsidR="00353820" w:rsidRPr="004E2F53">
      <w:fldChar w:fldCharType="end"/>
    </w:r>
    <w:r w:rsidRPr="004E2F53">
      <w:t xml:space="preserve"> of </w:t>
    </w:r>
    <w:r w:rsidR="00353820" w:rsidRPr="004E2F53">
      <w:fldChar w:fldCharType="begin"/>
    </w:r>
    <w:r w:rsidRPr="004E2F53">
      <w:instrText xml:space="preserve"> SECTIONPAGES  </w:instrText>
    </w:r>
    <w:r w:rsidR="00353820" w:rsidRPr="004E2F53">
      <w:fldChar w:fldCharType="separate"/>
    </w:r>
    <w:r w:rsidR="00743C58">
      <w:rPr>
        <w:noProof/>
      </w:rPr>
      <w:t>3</w:t>
    </w:r>
    <w:r w:rsidR="00353820" w:rsidRPr="004E2F53">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9C6" w:rsidRDefault="00B869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236B" w:rsidRDefault="00D3236B" w:rsidP="00263AD4">
      <w:r>
        <w:separator/>
      </w:r>
    </w:p>
  </w:footnote>
  <w:footnote w:type="continuationSeparator" w:id="0">
    <w:p w:rsidR="00D3236B" w:rsidRDefault="00D3236B" w:rsidP="00263A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278" w:type="dxa"/>
      <w:tblLook w:val="01E0" w:firstRow="1" w:lastRow="1" w:firstColumn="1" w:lastColumn="1" w:noHBand="0" w:noVBand="0"/>
    </w:tblPr>
    <w:tblGrid>
      <w:gridCol w:w="2617"/>
      <w:gridCol w:w="167"/>
      <w:gridCol w:w="4794"/>
      <w:gridCol w:w="2700"/>
    </w:tblGrid>
    <w:tr w:rsidR="004E2F53" w:rsidRPr="004E2F53" w:rsidTr="00CA410C">
      <w:tc>
        <w:tcPr>
          <w:tcW w:w="2617" w:type="dxa"/>
        </w:tcPr>
        <w:p w:rsidR="004E2F53" w:rsidRPr="004E2F53" w:rsidRDefault="004E2F53" w:rsidP="004E2F53">
          <w:r w:rsidRPr="004E2F53">
            <w:rPr>
              <w:noProof/>
            </w:rPr>
            <w:drawing>
              <wp:inline distT="0" distB="0" distL="0" distR="0" wp14:anchorId="4CB6D212" wp14:editId="1CA5D15C">
                <wp:extent cx="1504950" cy="981075"/>
                <wp:effectExtent l="1905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4961" w:type="dxa"/>
          <w:gridSpan w:val="2"/>
        </w:tcPr>
        <w:p w:rsidR="004E2F53" w:rsidRPr="004E2F53" w:rsidRDefault="004E2F53" w:rsidP="004E2F53">
          <w:pPr>
            <w:jc w:val="center"/>
            <w:rPr>
              <w:b/>
              <w:sz w:val="32"/>
              <w:szCs w:val="32"/>
            </w:rPr>
          </w:pPr>
          <w:r w:rsidRPr="004E2F53">
            <w:rPr>
              <w:b/>
              <w:sz w:val="36"/>
              <w:szCs w:val="36"/>
            </w:rPr>
            <w:t>F</w:t>
          </w:r>
          <w:r w:rsidRPr="004E2F53">
            <w:rPr>
              <w:b/>
            </w:rPr>
            <w:t>LORIDA</w:t>
          </w:r>
          <w:r w:rsidRPr="004E2F53">
            <w:rPr>
              <w:b/>
              <w:sz w:val="32"/>
              <w:szCs w:val="32"/>
            </w:rPr>
            <w:t xml:space="preserve"> </w:t>
          </w:r>
          <w:r w:rsidRPr="004E2F53">
            <w:rPr>
              <w:b/>
              <w:sz w:val="36"/>
              <w:szCs w:val="36"/>
            </w:rPr>
            <w:t>D</w:t>
          </w:r>
          <w:r w:rsidRPr="004E2F53">
            <w:rPr>
              <w:b/>
            </w:rPr>
            <w:t>EPARTMENT</w:t>
          </w:r>
          <w:r w:rsidRPr="004E2F53">
            <w:rPr>
              <w:b/>
              <w:sz w:val="32"/>
              <w:szCs w:val="32"/>
            </w:rPr>
            <w:t xml:space="preserve"> </w:t>
          </w:r>
          <w:r w:rsidRPr="004E2F53">
            <w:rPr>
              <w:b/>
            </w:rPr>
            <w:t>OF</w:t>
          </w:r>
        </w:p>
        <w:p w:rsidR="004E2F53" w:rsidRPr="004E2F53" w:rsidRDefault="004E2F53" w:rsidP="004E2F53">
          <w:pPr>
            <w:jc w:val="center"/>
            <w:rPr>
              <w:sz w:val="32"/>
              <w:szCs w:val="32"/>
            </w:rPr>
          </w:pPr>
          <w:r w:rsidRPr="004E2F53">
            <w:rPr>
              <w:b/>
              <w:sz w:val="36"/>
              <w:szCs w:val="36"/>
            </w:rPr>
            <w:t>E</w:t>
          </w:r>
          <w:r w:rsidRPr="004E2F53">
            <w:rPr>
              <w:b/>
            </w:rPr>
            <w:t>NVIRONMENTAL</w:t>
          </w:r>
          <w:r w:rsidRPr="004E2F53">
            <w:rPr>
              <w:b/>
              <w:sz w:val="32"/>
              <w:szCs w:val="32"/>
            </w:rPr>
            <w:t xml:space="preserve"> </w:t>
          </w:r>
          <w:r w:rsidRPr="004E2F53">
            <w:rPr>
              <w:b/>
              <w:sz w:val="36"/>
              <w:szCs w:val="36"/>
            </w:rPr>
            <w:t>P</w:t>
          </w:r>
          <w:r w:rsidRPr="004E2F53">
            <w:rPr>
              <w:b/>
            </w:rPr>
            <w:t>ROTECTION</w:t>
          </w:r>
        </w:p>
        <w:p w:rsidR="004E2F53" w:rsidRPr="004E2F53" w:rsidRDefault="004E2F53" w:rsidP="004E2F53">
          <w:pPr>
            <w:jc w:val="center"/>
            <w:rPr>
              <w:sz w:val="18"/>
              <w:szCs w:val="18"/>
            </w:rPr>
          </w:pPr>
          <w:r w:rsidRPr="004E2F53">
            <w:rPr>
              <w:rFonts w:ascii="Arial" w:hAnsi="Arial" w:cs="Arial"/>
              <w:sz w:val="18"/>
              <w:szCs w:val="18"/>
            </w:rPr>
            <w:fldChar w:fldCharType="begin"/>
          </w:r>
          <w:r w:rsidRPr="004E2F53">
            <w:rPr>
              <w:rFonts w:ascii="Arial" w:hAnsi="Arial" w:cs="Arial"/>
              <w:sz w:val="18"/>
              <w:szCs w:val="18"/>
            </w:rPr>
            <w:instrText xml:space="preserve"> FILLIN  "Enter Address"  \* MERGEFORMAT </w:instrText>
          </w:r>
          <w:r w:rsidRPr="004E2F53">
            <w:rPr>
              <w:rFonts w:ascii="Arial" w:hAnsi="Arial" w:cs="Arial"/>
              <w:sz w:val="18"/>
              <w:szCs w:val="18"/>
            </w:rPr>
            <w:fldChar w:fldCharType="separate"/>
          </w:r>
          <w:r w:rsidRPr="004E2F53">
            <w:rPr>
              <w:sz w:val="18"/>
              <w:szCs w:val="18"/>
            </w:rPr>
            <w:t>BOB MARTINEZ CENTER</w:t>
          </w:r>
        </w:p>
        <w:p w:rsidR="004E2F53" w:rsidRPr="004E2F53" w:rsidRDefault="004E2F53" w:rsidP="004E2F53">
          <w:pPr>
            <w:jc w:val="center"/>
            <w:rPr>
              <w:rFonts w:ascii="Arial" w:hAnsi="Arial" w:cs="Arial"/>
            </w:rPr>
          </w:pPr>
          <w:r w:rsidRPr="004E2F53">
            <w:rPr>
              <w:sz w:val="18"/>
              <w:szCs w:val="18"/>
            </w:rPr>
            <w:t>2600 BLAIRSTONE ROAD</w:t>
          </w:r>
          <w:r w:rsidRPr="004E2F53">
            <w:rPr>
              <w:sz w:val="18"/>
              <w:szCs w:val="18"/>
            </w:rPr>
            <w:br/>
            <w:t>TALLAHASSEE, FLORIDA 32399-2400</w:t>
          </w:r>
          <w:r w:rsidRPr="004E2F53">
            <w:rPr>
              <w:rFonts w:ascii="Arial" w:hAnsi="Arial" w:cs="Arial"/>
              <w:sz w:val="18"/>
              <w:szCs w:val="18"/>
            </w:rPr>
            <w:fldChar w:fldCharType="end"/>
          </w:r>
        </w:p>
      </w:tc>
      <w:tc>
        <w:tcPr>
          <w:tcW w:w="2700" w:type="dxa"/>
        </w:tcPr>
        <w:p w:rsidR="004E2F53" w:rsidRPr="004E2F53" w:rsidRDefault="004E2F53" w:rsidP="004E2F53">
          <w:pPr>
            <w:jc w:val="right"/>
            <w:rPr>
              <w:color w:val="31849B"/>
              <w:sz w:val="18"/>
              <w:szCs w:val="18"/>
            </w:rPr>
          </w:pPr>
          <w:r w:rsidRPr="004E2F53">
            <w:rPr>
              <w:color w:val="31849B"/>
              <w:sz w:val="18"/>
              <w:szCs w:val="18"/>
            </w:rPr>
            <w:t>RICK SCOTT</w:t>
          </w:r>
        </w:p>
        <w:p w:rsidR="004E2F53" w:rsidRPr="004E2F53" w:rsidRDefault="004E2F53" w:rsidP="004E2F53">
          <w:pPr>
            <w:jc w:val="right"/>
            <w:rPr>
              <w:color w:val="31849B"/>
              <w:sz w:val="18"/>
              <w:szCs w:val="18"/>
            </w:rPr>
          </w:pPr>
          <w:r w:rsidRPr="004E2F53">
            <w:rPr>
              <w:color w:val="31849B"/>
              <w:sz w:val="18"/>
              <w:szCs w:val="18"/>
            </w:rPr>
            <w:t>GOVERNOR</w:t>
          </w:r>
        </w:p>
        <w:p w:rsidR="004E2F53" w:rsidRPr="004E2F53" w:rsidRDefault="004E2F53" w:rsidP="004E2F53">
          <w:pPr>
            <w:jc w:val="right"/>
            <w:rPr>
              <w:color w:val="31849B"/>
              <w:sz w:val="18"/>
              <w:szCs w:val="18"/>
            </w:rPr>
          </w:pPr>
        </w:p>
        <w:p w:rsidR="004E2F53" w:rsidRPr="004E2F53" w:rsidRDefault="004E2F53" w:rsidP="004E2F53">
          <w:pPr>
            <w:jc w:val="right"/>
            <w:rPr>
              <w:color w:val="31849B"/>
              <w:sz w:val="18"/>
              <w:szCs w:val="18"/>
            </w:rPr>
          </w:pPr>
          <w:r w:rsidRPr="004E2F53">
            <w:rPr>
              <w:color w:val="31849B"/>
              <w:sz w:val="18"/>
              <w:szCs w:val="18"/>
            </w:rPr>
            <w:t>CARLOS LOPEZ-CANTERA</w:t>
          </w:r>
          <w:r w:rsidRPr="004E2F53">
            <w:rPr>
              <w:color w:val="31849B"/>
              <w:sz w:val="18"/>
              <w:szCs w:val="18"/>
            </w:rPr>
            <w:br/>
            <w:t>LT. GOVERNOR</w:t>
          </w:r>
        </w:p>
        <w:p w:rsidR="004E2F53" w:rsidRPr="004E2F53" w:rsidRDefault="004E2F53" w:rsidP="004E2F53">
          <w:pPr>
            <w:jc w:val="right"/>
            <w:rPr>
              <w:color w:val="31849B"/>
              <w:sz w:val="18"/>
              <w:szCs w:val="18"/>
            </w:rPr>
          </w:pPr>
        </w:p>
        <w:p w:rsidR="004E2F53" w:rsidRPr="004E2F53" w:rsidRDefault="004E2F53" w:rsidP="004E2F53">
          <w:pPr>
            <w:jc w:val="right"/>
            <w:rPr>
              <w:color w:val="31849B"/>
              <w:sz w:val="18"/>
              <w:szCs w:val="18"/>
            </w:rPr>
          </w:pPr>
          <w:r w:rsidRPr="004E2F53">
            <w:rPr>
              <w:color w:val="31849B"/>
              <w:sz w:val="18"/>
              <w:szCs w:val="18"/>
            </w:rPr>
            <w:t>HERSCHEL T. VINYARD JR.</w:t>
          </w:r>
        </w:p>
        <w:p w:rsidR="004E2F53" w:rsidRPr="004E2F53" w:rsidRDefault="004E2F53" w:rsidP="004E2F53">
          <w:pPr>
            <w:jc w:val="right"/>
            <w:rPr>
              <w:rFonts w:ascii="BakerSignet" w:hAnsi="BakerSignet"/>
              <w:color w:val="006666"/>
            </w:rPr>
          </w:pPr>
          <w:r w:rsidRPr="004E2F53">
            <w:rPr>
              <w:color w:val="31849B"/>
              <w:sz w:val="18"/>
              <w:szCs w:val="18"/>
            </w:rPr>
            <w:t>SECRETARY</w:t>
          </w:r>
        </w:p>
      </w:tc>
    </w:tr>
    <w:tr w:rsidR="004E2F53" w:rsidRPr="004E2F53" w:rsidTr="00CA410C">
      <w:trPr>
        <w:trHeight w:val="61"/>
      </w:trPr>
      <w:tc>
        <w:tcPr>
          <w:tcW w:w="2784" w:type="dxa"/>
          <w:gridSpan w:val="2"/>
        </w:tcPr>
        <w:p w:rsidR="004E2F53" w:rsidRPr="004E2F53" w:rsidRDefault="004E2F53" w:rsidP="004E2F53"/>
      </w:tc>
      <w:tc>
        <w:tcPr>
          <w:tcW w:w="4794" w:type="dxa"/>
        </w:tcPr>
        <w:p w:rsidR="004E2F53" w:rsidRPr="004E2F53" w:rsidRDefault="004E2F53" w:rsidP="004E2F53">
          <w:pPr>
            <w:jc w:val="center"/>
            <w:rPr>
              <w:rFonts w:ascii="Arial" w:hAnsi="Arial" w:cs="Arial"/>
            </w:rPr>
          </w:pPr>
        </w:p>
      </w:tc>
      <w:tc>
        <w:tcPr>
          <w:tcW w:w="2700" w:type="dxa"/>
        </w:tcPr>
        <w:p w:rsidR="004E2F53" w:rsidRPr="004E2F53" w:rsidRDefault="004E2F53" w:rsidP="004E2F53">
          <w:pPr>
            <w:jc w:val="right"/>
            <w:rPr>
              <w:rFonts w:ascii="BakerSignet" w:hAnsi="BakerSignet"/>
              <w:color w:val="006666"/>
            </w:rPr>
          </w:pPr>
        </w:p>
      </w:tc>
    </w:tr>
  </w:tbl>
  <w:p w:rsidR="00B869C6" w:rsidRPr="004E2F53" w:rsidRDefault="00B869C6" w:rsidP="004E2F53">
    <w:pPr>
      <w:pStyle w:val="Header"/>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9C6" w:rsidRPr="009F4377" w:rsidRDefault="00B869C6" w:rsidP="006241BF">
    <w:pPr>
      <w:pBdr>
        <w:bottom w:val="single" w:sz="4" w:space="1" w:color="auto"/>
      </w:pBdr>
      <w:spacing w:after="120"/>
      <w:jc w:val="center"/>
      <w:outlineLvl w:val="0"/>
      <w:rPr>
        <w:b/>
        <w:caps/>
        <w:sz w:val="22"/>
        <w:szCs w:val="22"/>
      </w:rPr>
    </w:pPr>
    <w:r w:rsidRPr="009F4377">
      <w:rPr>
        <w:b/>
        <w:caps/>
        <w:sz w:val="22"/>
        <w:szCs w:val="22"/>
      </w:rPr>
      <w:t xml:space="preserve">WRITTEN NOTICE OF INTENT TO ISSUE </w:t>
    </w:r>
    <w:r>
      <w:rPr>
        <w:b/>
        <w:caps/>
        <w:sz w:val="22"/>
        <w:szCs w:val="22"/>
      </w:rPr>
      <w:t>AIR 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9C6" w:rsidRDefault="00B869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F21E6"/>
    <w:multiLevelType w:val="hybridMultilevel"/>
    <w:tmpl w:val="68946C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D52F9F"/>
    <w:multiLevelType w:val="hybridMultilevel"/>
    <w:tmpl w:val="534CE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F2122CD"/>
    <w:multiLevelType w:val="hybridMultilevel"/>
    <w:tmpl w:val="9FDAE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8183302"/>
    <w:multiLevelType w:val="hybridMultilevel"/>
    <w:tmpl w:val="1A14B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F821E48"/>
    <w:multiLevelType w:val="hybridMultilevel"/>
    <w:tmpl w:val="AF98D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AD4"/>
    <w:rsid w:val="00004641"/>
    <w:rsid w:val="00030FEE"/>
    <w:rsid w:val="00051F5A"/>
    <w:rsid w:val="00053CF1"/>
    <w:rsid w:val="000B0F01"/>
    <w:rsid w:val="000B2B92"/>
    <w:rsid w:val="000E3B80"/>
    <w:rsid w:val="00124357"/>
    <w:rsid w:val="001719E6"/>
    <w:rsid w:val="0018195B"/>
    <w:rsid w:val="001C0F2D"/>
    <w:rsid w:val="002210EF"/>
    <w:rsid w:val="00224B00"/>
    <w:rsid w:val="00255EA8"/>
    <w:rsid w:val="00255ED6"/>
    <w:rsid w:val="00263AD4"/>
    <w:rsid w:val="002D662C"/>
    <w:rsid w:val="002E08EC"/>
    <w:rsid w:val="002E331F"/>
    <w:rsid w:val="003248E2"/>
    <w:rsid w:val="00337DBE"/>
    <w:rsid w:val="00340595"/>
    <w:rsid w:val="00353820"/>
    <w:rsid w:val="0036505F"/>
    <w:rsid w:val="003B4BF9"/>
    <w:rsid w:val="00400023"/>
    <w:rsid w:val="0042635E"/>
    <w:rsid w:val="0043090D"/>
    <w:rsid w:val="00453CF4"/>
    <w:rsid w:val="00476B5B"/>
    <w:rsid w:val="00492266"/>
    <w:rsid w:val="00496B6E"/>
    <w:rsid w:val="004A352B"/>
    <w:rsid w:val="004B3F3C"/>
    <w:rsid w:val="004D1F0C"/>
    <w:rsid w:val="004E2F53"/>
    <w:rsid w:val="004F2CA8"/>
    <w:rsid w:val="005456BF"/>
    <w:rsid w:val="00556681"/>
    <w:rsid w:val="00593336"/>
    <w:rsid w:val="005C480A"/>
    <w:rsid w:val="005E38D9"/>
    <w:rsid w:val="006235DF"/>
    <w:rsid w:val="006241BF"/>
    <w:rsid w:val="00636318"/>
    <w:rsid w:val="00673FC9"/>
    <w:rsid w:val="006E4E61"/>
    <w:rsid w:val="0070062A"/>
    <w:rsid w:val="00741F4F"/>
    <w:rsid w:val="00743C58"/>
    <w:rsid w:val="0077739E"/>
    <w:rsid w:val="007B20E3"/>
    <w:rsid w:val="007C6C82"/>
    <w:rsid w:val="007F52CA"/>
    <w:rsid w:val="0080799B"/>
    <w:rsid w:val="008145C6"/>
    <w:rsid w:val="00872D8C"/>
    <w:rsid w:val="008E431B"/>
    <w:rsid w:val="00933B95"/>
    <w:rsid w:val="009E21B9"/>
    <w:rsid w:val="009F1CEE"/>
    <w:rsid w:val="00A24F86"/>
    <w:rsid w:val="00A505AC"/>
    <w:rsid w:val="00AC422D"/>
    <w:rsid w:val="00B0548C"/>
    <w:rsid w:val="00B34D9C"/>
    <w:rsid w:val="00B52385"/>
    <w:rsid w:val="00B82A35"/>
    <w:rsid w:val="00B869C6"/>
    <w:rsid w:val="00C61086"/>
    <w:rsid w:val="00C62B28"/>
    <w:rsid w:val="00C96A4A"/>
    <w:rsid w:val="00CE0B71"/>
    <w:rsid w:val="00CE5E5B"/>
    <w:rsid w:val="00D137DB"/>
    <w:rsid w:val="00D3236B"/>
    <w:rsid w:val="00D62AE6"/>
    <w:rsid w:val="00E02728"/>
    <w:rsid w:val="00E0327A"/>
    <w:rsid w:val="00E242F4"/>
    <w:rsid w:val="00E845D6"/>
    <w:rsid w:val="00E91625"/>
    <w:rsid w:val="00F1133F"/>
    <w:rsid w:val="00F41AA4"/>
    <w:rsid w:val="00F5677D"/>
    <w:rsid w:val="00F76199"/>
    <w:rsid w:val="00F83793"/>
    <w:rsid w:val="00F87168"/>
    <w:rsid w:val="00FC5CBF"/>
    <w:rsid w:val="00FF75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8460754C-CE9E-40C7-8F2F-B84011A8D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mbol" w:eastAsiaTheme="minorHAnsi" w:hAnsi="Symbol" w:cs="Times New Roman"/>
        <w:sz w:val="22"/>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3AD4"/>
    <w:pPr>
      <w:spacing w:after="0" w:line="240" w:lineRule="auto"/>
    </w:pPr>
    <w:rPr>
      <w:rFonts w:ascii="Times New Roman" w:eastAsia="Times New Roman" w:hAnsi="Times New Roman"/>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63AD4"/>
    <w:rPr>
      <w:rFonts w:ascii="Tahoma" w:hAnsi="Tahoma" w:cs="Tahoma"/>
      <w:sz w:val="16"/>
      <w:szCs w:val="16"/>
    </w:rPr>
  </w:style>
  <w:style w:type="character" w:customStyle="1" w:styleId="BalloonTextChar">
    <w:name w:val="Balloon Text Char"/>
    <w:basedOn w:val="DefaultParagraphFont"/>
    <w:link w:val="BalloonText"/>
    <w:uiPriority w:val="99"/>
    <w:semiHidden/>
    <w:rsid w:val="00263AD4"/>
    <w:rPr>
      <w:rFonts w:ascii="Tahoma" w:eastAsia="Times New Roman" w:hAnsi="Tahoma" w:cs="Tahoma"/>
      <w:sz w:val="16"/>
      <w:szCs w:val="16"/>
    </w:rPr>
  </w:style>
  <w:style w:type="paragraph" w:styleId="Header">
    <w:name w:val="header"/>
    <w:basedOn w:val="Normal"/>
    <w:link w:val="HeaderChar"/>
    <w:uiPriority w:val="99"/>
    <w:unhideWhenUsed/>
    <w:rsid w:val="00263AD4"/>
    <w:pPr>
      <w:tabs>
        <w:tab w:val="center" w:pos="4680"/>
        <w:tab w:val="right" w:pos="9360"/>
      </w:tabs>
    </w:pPr>
  </w:style>
  <w:style w:type="character" w:customStyle="1" w:styleId="HeaderChar">
    <w:name w:val="Header Char"/>
    <w:basedOn w:val="DefaultParagraphFont"/>
    <w:link w:val="Header"/>
    <w:uiPriority w:val="99"/>
    <w:rsid w:val="00263AD4"/>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263AD4"/>
    <w:pPr>
      <w:tabs>
        <w:tab w:val="center" w:pos="4680"/>
        <w:tab w:val="right" w:pos="9360"/>
      </w:tabs>
    </w:pPr>
  </w:style>
  <w:style w:type="character" w:customStyle="1" w:styleId="FooterChar">
    <w:name w:val="Footer Char"/>
    <w:basedOn w:val="DefaultParagraphFont"/>
    <w:link w:val="Footer"/>
    <w:uiPriority w:val="99"/>
    <w:rsid w:val="00263AD4"/>
    <w:rPr>
      <w:rFonts w:ascii="Times New Roman" w:eastAsia="Times New Roman" w:hAnsi="Times New Roman" w:cs="Times New Roman"/>
      <w:sz w:val="20"/>
      <w:szCs w:val="20"/>
    </w:rPr>
  </w:style>
  <w:style w:type="character" w:styleId="PageNumber">
    <w:name w:val="page number"/>
    <w:basedOn w:val="DefaultParagraphFont"/>
    <w:rsid w:val="006241BF"/>
  </w:style>
  <w:style w:type="paragraph" w:styleId="ListParagraph">
    <w:name w:val="List Paragraph"/>
    <w:basedOn w:val="Normal"/>
    <w:uiPriority w:val="34"/>
    <w:qFormat/>
    <w:rsid w:val="0070062A"/>
    <w:pPr>
      <w:ind w:left="720"/>
      <w:contextualSpacing/>
    </w:pPr>
  </w:style>
  <w:style w:type="character" w:styleId="Hyperlink">
    <w:name w:val="Hyperlink"/>
    <w:basedOn w:val="DefaultParagraphFont"/>
    <w:uiPriority w:val="99"/>
    <w:unhideWhenUsed/>
    <w:rsid w:val="00933B95"/>
    <w:rPr>
      <w:color w:val="0000FF" w:themeColor="hyperlink"/>
      <w:u w:val="single"/>
    </w:rPr>
  </w:style>
  <w:style w:type="paragraph" w:styleId="BodyText">
    <w:name w:val="Body Text"/>
    <w:basedOn w:val="Normal"/>
    <w:link w:val="BodyTextChar"/>
    <w:rsid w:val="00B869C6"/>
    <w:pPr>
      <w:spacing w:after="120"/>
    </w:pPr>
    <w:rPr>
      <w:sz w:val="21"/>
    </w:rPr>
  </w:style>
  <w:style w:type="character" w:customStyle="1" w:styleId="BodyTextChar">
    <w:name w:val="Body Text Char"/>
    <w:basedOn w:val="DefaultParagraphFont"/>
    <w:link w:val="BodyText"/>
    <w:rsid w:val="00B869C6"/>
    <w:rPr>
      <w:rFonts w:ascii="Times New Roman" w:eastAsia="Times New Roman" w:hAnsi="Times New Roman"/>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vid.Read@dep.state.fl.us" TargetMode="External"/><Relationship Id="rId13" Type="http://schemas.openxmlformats.org/officeDocument/2006/relationships/hyperlink" Target="mailto:gary.phillips@ineos.com" TargetMode="External"/><Relationship Id="rId18" Type="http://schemas.openxmlformats.org/officeDocument/2006/relationships/hyperlink" Target="mailto:lynn.scearce@dep.state.fl.us"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nidel.falcon@ineos.com" TargetMode="External"/><Relationship Id="rId17" Type="http://schemas.openxmlformats.org/officeDocument/2006/relationships/hyperlink" Target="mailto:Lusky.katy@Epa.gov"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ceron.heather@epa.gov"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p.state.fl.us/Air/emission/bioenergy/indian_river.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Lee.Hoefert@dep.state.fl.us" TargetMode="External"/><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mailto:hopeforcleanwater@yahoo.co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ken_kosky@golder.com" TargetMode="Externa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945ADB-0F1B-411B-8D91-DC19FDFA3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1892</Words>
  <Characters>10791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Florida DEP</Company>
  <LinksUpToDate>false</LinksUpToDate>
  <CharactersWithSpaces>12658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Scearce_L</dc:creator>
  <cp:lastModifiedBy>Read, David</cp:lastModifiedBy>
  <cp:revision>7</cp:revision>
  <cp:lastPrinted>2013-05-06T19:10:00Z</cp:lastPrinted>
  <dcterms:created xsi:type="dcterms:W3CDTF">2013-05-06T18:34:00Z</dcterms:created>
  <dcterms:modified xsi:type="dcterms:W3CDTF">2014-06-09T16:33:00Z</dcterms:modified>
</cp:coreProperties>
</file>